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8"/>
          <w:szCs w:val="28"/>
        </w:rPr>
        <w:id w:val="3521130"/>
        <w:docPartObj>
          <w:docPartGallery w:val="Cover Pages"/>
          <w:docPartUnique/>
        </w:docPartObj>
      </w:sdtPr>
      <w:sdtEndPr>
        <w:rPr>
          <w:lang w:val="be-BY"/>
        </w:rPr>
      </w:sdtEndPr>
      <w:sdtContent>
        <w:p w:rsidR="002901C6" w:rsidRPr="00A60BBD" w:rsidRDefault="00AD7B6B" w:rsidP="00A60BBD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  <w:lang w:val="be-BY"/>
            </w:rPr>
          </w:pP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Дзяржаўная ўстанова адукацыі</w:t>
          </w:r>
        </w:p>
        <w:p w:rsidR="00922506" w:rsidRPr="00A60BBD" w:rsidRDefault="00AD7B6B" w:rsidP="00A60BBD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  <w:lang w:val="be-BY"/>
            </w:rPr>
          </w:pP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 </w:t>
          </w:r>
          <w:r w:rsidR="001930B9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“</w:t>
          </w:r>
          <w:r w:rsidR="00922506" w:rsidRPr="00A60BBD">
            <w:rPr>
              <w:rFonts w:ascii="Times New Roman" w:hAnsi="Times New Roman" w:cs="Times New Roman"/>
              <w:sz w:val="28"/>
              <w:szCs w:val="28"/>
            </w:rPr>
            <w:t>Баб</w:t>
          </w:r>
          <w:r w:rsidR="00922506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ініцкая </w:t>
          </w:r>
          <w:r w:rsidR="001930B9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сярэдняя школа Аршанскага раёна”</w:t>
          </w:r>
        </w:p>
        <w:p w:rsidR="00922506" w:rsidRPr="00A60BBD" w:rsidRDefault="00922506" w:rsidP="00A60BBD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  <w:lang w:val="be-BY"/>
            </w:rPr>
          </w:pPr>
        </w:p>
        <w:p w:rsidR="00922506" w:rsidRPr="00A60BBD" w:rsidRDefault="00922506" w:rsidP="00A60BBD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  <w:lang w:val="be-BY"/>
            </w:rPr>
          </w:pPr>
        </w:p>
        <w:p w:rsidR="00922506" w:rsidRPr="00A60BBD" w:rsidRDefault="00922506" w:rsidP="00A60BBD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</w:p>
        <w:p w:rsidR="00545C95" w:rsidRPr="00A60BBD" w:rsidRDefault="00545C95" w:rsidP="00A60BBD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</w:p>
        <w:p w:rsidR="00714B20" w:rsidRPr="00A60BBD" w:rsidRDefault="00714B20" w:rsidP="00A60BBD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</w:p>
        <w:p w:rsidR="00714B20" w:rsidRPr="00A60BBD" w:rsidRDefault="00714B20" w:rsidP="00A60BBD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</w:p>
        <w:p w:rsidR="00714B20" w:rsidRPr="00A60BBD" w:rsidRDefault="00714B20" w:rsidP="00A60BBD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</w:p>
        <w:p w:rsidR="00922506" w:rsidRPr="00A60BBD" w:rsidRDefault="00922506" w:rsidP="00A60BBD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</w:p>
        <w:p w:rsidR="00922506" w:rsidRPr="00A60BBD" w:rsidRDefault="009A427C" w:rsidP="00A60BBD">
          <w:pPr>
            <w:spacing w:after="0"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  <w:lang w:val="be-BY"/>
            </w:rPr>
          </w:pP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АПІСАННЕ  ВОПЫТУ ПЕДАГАГІЧНАЙ ДЗЕЙНАСЦІ</w:t>
          </w:r>
        </w:p>
        <w:p w:rsidR="00922506" w:rsidRPr="00A60BBD" w:rsidRDefault="001930B9" w:rsidP="00A60BBD">
          <w:pPr>
            <w:spacing w:after="0"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  <w:lang w:val="be-BY"/>
            </w:rPr>
          </w:pP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“</w:t>
          </w:r>
          <w:r w:rsidR="005462B7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ЭФЕКТЫ</w:t>
          </w:r>
          <w:r w:rsidR="00CE3000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ЎНЫЯ ПРЫЁМЫ АРГАНІЗАЦЫІ ВУЧЭБНА-</w:t>
          </w:r>
          <w:r w:rsidR="005462B7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ПАЗНАВАЛЬНАЙ ДЗЕЙНАСЦІ ВУЧНЯЎ</w:t>
          </w:r>
          <w:r w:rsidR="00CE3000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 ЯК </w:t>
          </w:r>
          <w:r w:rsidR="002604B9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СРОДАК </w:t>
          </w:r>
          <w:r w:rsidR="00CE3000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РАЗВІЦЦЯ ІНТЭЛ</w:t>
          </w:r>
          <w:r w:rsidR="00673A9F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ЕКТУАЛЬНЫХ І ТВОРЧЫХ ЗДОЛЬНАСЦЕЙ</w:t>
          </w:r>
          <w:r w:rsidR="00CE3000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 ВУЧНЯЎ, ФАРМІРАВАННЯ НАВЫКАЎ САМАСТОЙНАЙ ВУЧЭБНАЙ ДЗЕЙНАСЦІ</w:t>
          </w:r>
          <w:r w:rsidR="005462B7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 НА ВУЧЭБНЫХ ЗАНЯТКАХ ПА</w:t>
          </w:r>
          <w:r w:rsidR="00F62C11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 ПРАДМЕТАХ </w:t>
          </w:r>
          <w:r w:rsidR="005462B7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 </w:t>
          </w:r>
          <w:r w:rsidR="00F62C11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“БЕЛАРУСКАЯ</w:t>
          </w:r>
          <w:r w:rsidR="00366D6F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 </w:t>
          </w:r>
          <w:r w:rsidR="00F62C11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МОВА”</w:t>
          </w:r>
          <w:r w:rsidR="005462B7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 І </w:t>
          </w:r>
          <w:r w:rsidR="00F62C11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“БЕЛАРУСКАЯ ЛІТАРАТУРА</w:t>
          </w:r>
          <w:r w:rsidR="005462B7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”</w:t>
          </w:r>
          <w:r w:rsidR="0037185A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  </w:t>
          </w:r>
        </w:p>
        <w:p w:rsidR="009E7BBE" w:rsidRPr="00A60BBD" w:rsidRDefault="009E7BBE" w:rsidP="00A60BBD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  <w:lang w:val="be-BY"/>
            </w:rPr>
          </w:pPr>
        </w:p>
        <w:p w:rsidR="009E7BBE" w:rsidRPr="00A60BBD" w:rsidRDefault="009E7BBE" w:rsidP="00A60BBD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</w:p>
        <w:p w:rsidR="00714B20" w:rsidRPr="00A60BBD" w:rsidRDefault="00714B20" w:rsidP="00A60BBD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</w:p>
        <w:p w:rsidR="00714B20" w:rsidRPr="00A60BBD" w:rsidRDefault="00714B20" w:rsidP="00A60BBD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</w:p>
        <w:p w:rsidR="00714B20" w:rsidRPr="00A60BBD" w:rsidRDefault="00714B20" w:rsidP="00A60BBD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</w:p>
        <w:p w:rsidR="00922506" w:rsidRPr="00A60BBD" w:rsidRDefault="00922506" w:rsidP="00A60BBD">
          <w:pPr>
            <w:spacing w:after="0" w:line="360" w:lineRule="auto"/>
            <w:ind w:left="4956" w:firstLine="708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Арлова Ірына Мікалаеўна,</w:t>
          </w:r>
        </w:p>
        <w:p w:rsidR="00922506" w:rsidRPr="00A60BBD" w:rsidRDefault="00922506" w:rsidP="00A60BBD">
          <w:pPr>
            <w:spacing w:after="0" w:line="360" w:lineRule="auto"/>
            <w:ind w:left="4956" w:firstLine="708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настаўнік беларускай мовы</w:t>
          </w:r>
        </w:p>
        <w:p w:rsidR="00922506" w:rsidRPr="00A60BBD" w:rsidRDefault="00922506" w:rsidP="00A60BBD">
          <w:pPr>
            <w:spacing w:after="0" w:line="360" w:lineRule="auto"/>
            <w:ind w:left="4956" w:firstLine="708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і літаратуры</w:t>
          </w:r>
          <w:r w:rsidR="00714B20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 вышэйшай  </w:t>
          </w:r>
        </w:p>
        <w:p w:rsidR="00714B20" w:rsidRPr="00A60BBD" w:rsidRDefault="00714B20" w:rsidP="00A60BBD">
          <w:pPr>
            <w:spacing w:after="0" w:line="360" w:lineRule="auto"/>
            <w:ind w:left="4956" w:firstLine="708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катэгорыі</w:t>
          </w:r>
        </w:p>
        <w:p w:rsidR="00922506" w:rsidRPr="00A60BBD" w:rsidRDefault="00922506" w:rsidP="00A60BBD">
          <w:pPr>
            <w:spacing w:after="0" w:line="360" w:lineRule="auto"/>
            <w:ind w:left="4956" w:firstLine="708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8</w:t>
          </w:r>
          <w:r w:rsidR="00967352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 </w:t>
          </w: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(033)</w:t>
          </w:r>
          <w:r w:rsidR="00967352"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 </w:t>
          </w: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645-04-33;</w:t>
          </w:r>
        </w:p>
        <w:p w:rsidR="009E7BBE" w:rsidRPr="00A60BBD" w:rsidRDefault="003000AB" w:rsidP="00A60BBD">
          <w:pPr>
            <w:spacing w:after="0" w:line="360" w:lineRule="auto"/>
            <w:ind w:left="4956" w:firstLine="708"/>
            <w:contextualSpacing/>
            <w:rPr>
              <w:rFonts w:ascii="Times New Roman" w:hAnsi="Times New Roman" w:cs="Times New Roman"/>
              <w:sz w:val="28"/>
              <w:szCs w:val="28"/>
              <w:lang w:val="be-BY"/>
            </w:rPr>
          </w:pPr>
          <w:r w:rsidRPr="00A60BBD">
            <w:rPr>
              <w:rFonts w:ascii="Times New Roman" w:hAnsi="Times New Roman" w:cs="Times New Roman"/>
              <w:sz w:val="28"/>
              <w:szCs w:val="28"/>
              <w:lang w:val="en-US"/>
            </w:rPr>
            <w:t>e</w:t>
          </w: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-</w:t>
          </w:r>
          <w:r w:rsidRPr="00A60BBD">
            <w:rPr>
              <w:rFonts w:ascii="Times New Roman" w:hAnsi="Times New Roman" w:cs="Times New Roman"/>
              <w:sz w:val="28"/>
              <w:szCs w:val="28"/>
              <w:lang w:val="en-US"/>
            </w:rPr>
            <w:t>mail</w:t>
          </w: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: 230494@</w:t>
          </w:r>
          <w:r w:rsidRPr="00A60BBD">
            <w:rPr>
              <w:rFonts w:ascii="Times New Roman" w:hAnsi="Times New Roman" w:cs="Times New Roman"/>
              <w:sz w:val="28"/>
              <w:szCs w:val="28"/>
              <w:lang w:val="en-US"/>
            </w:rPr>
            <w:t>rambler</w:t>
          </w: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.</w:t>
          </w:r>
          <w:proofErr w:type="spellStart"/>
          <w:r w:rsidRPr="00A60BBD">
            <w:rPr>
              <w:rFonts w:ascii="Times New Roman" w:hAnsi="Times New Roman" w:cs="Times New Roman"/>
              <w:sz w:val="28"/>
              <w:szCs w:val="28"/>
              <w:lang w:val="en-US"/>
            </w:rPr>
            <w:t>ru</w:t>
          </w:r>
          <w:proofErr w:type="spellEnd"/>
        </w:p>
        <w:p w:rsidR="003000AB" w:rsidRPr="00A60BBD" w:rsidRDefault="003000AB" w:rsidP="00A60BBD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  <w:lang w:val="be-BY"/>
            </w:rPr>
          </w:pP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>Орша</w:t>
          </w:r>
        </w:p>
        <w:p w:rsidR="009E7BBE" w:rsidRPr="00A60BBD" w:rsidRDefault="00A04A24" w:rsidP="00A60BBD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  <w:lang w:val="be-BY"/>
            </w:rPr>
          </w:pPr>
          <w:r w:rsidRPr="00A60BBD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2021 </w:t>
          </w:r>
        </w:p>
      </w:sdtContent>
    </w:sdt>
    <w:p w:rsidR="00B36193" w:rsidRPr="00A60BBD" w:rsidRDefault="00B36193" w:rsidP="00A60BB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0340A" w:rsidRPr="00A60BBD" w:rsidRDefault="00004EA6" w:rsidP="00A60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Актуальнасць.</w:t>
      </w:r>
      <w:r w:rsidR="00476B71" w:rsidRPr="00A60B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0340A" w:rsidRPr="00A60BBD">
        <w:rPr>
          <w:rFonts w:ascii="Times New Roman" w:hAnsi="Times New Roman" w:cs="Times New Roman"/>
          <w:sz w:val="28"/>
          <w:szCs w:val="28"/>
          <w:lang w:val="be-BY"/>
        </w:rPr>
        <w:t>Адна з галоўных задач настаўніка – арганізацыя пазнавальнай дзейнасці такім чынам, каб у вучняў фарміравалася патрэба ў ажыццяўленні творчага пераўтварэння вучэбнага матэрыялу з мэтай авалодання новымі ведамі. Працаваць над актывізацыяй пазнавальнай дзейнасці – фарміраваць станоўчыя адносіны школьнікаў да вучэбнай дзейнасці, развіваць іх імкненне да больш глыбок</w:t>
      </w:r>
      <w:r w:rsidR="00CE3000" w:rsidRPr="00A60BBD">
        <w:rPr>
          <w:rFonts w:ascii="Times New Roman" w:hAnsi="Times New Roman" w:cs="Times New Roman"/>
          <w:sz w:val="28"/>
          <w:szCs w:val="28"/>
          <w:lang w:val="be-BY"/>
        </w:rPr>
        <w:t>ага пазнання вучэбных прадметаў праз самастойную дзейнасць.</w:t>
      </w:r>
    </w:p>
    <w:p w:rsidR="009B6AED" w:rsidRPr="00A60BBD" w:rsidRDefault="00F0340A" w:rsidP="00A60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Фарміраванне пазнавальнай актыўнасці магчыма пры ўмове, што дзейнасць, якой займаецца вучань, яму цікавая. І наадварот, выхаваць у вучняў глыбокі інтарэс да ведаў і патрэбу ў самаадукацыі – гэта абудзіць пазнавальную актыўнасць, самастойнасць думкі, </w:t>
      </w:r>
      <w:r w:rsidR="00E05B6D" w:rsidRPr="00A60BBD">
        <w:rPr>
          <w:rFonts w:ascii="Times New Roman" w:hAnsi="Times New Roman" w:cs="Times New Roman"/>
          <w:sz w:val="28"/>
          <w:szCs w:val="28"/>
          <w:lang w:val="be-BY"/>
        </w:rPr>
        <w:t>умацаваць веру ў свае сілы.</w:t>
      </w:r>
    </w:p>
    <w:p w:rsidR="00B044EB" w:rsidRPr="00A60BBD" w:rsidRDefault="00B044EB" w:rsidP="00A60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Праблема вопыту: </w:t>
      </w:r>
      <w:r w:rsidR="00F66E48" w:rsidRPr="00A60B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66E48" w:rsidRPr="00A60BBD">
        <w:rPr>
          <w:rFonts w:ascii="Times New Roman" w:hAnsi="Times New Roman" w:cs="Times New Roman"/>
          <w:sz w:val="28"/>
          <w:szCs w:val="28"/>
          <w:lang w:val="be-BY"/>
        </w:rPr>
        <w:t>павелічэнне разумовай нагрузкі на вучэбных занятках прымушае задумацца над тым, як падтрымаць цікавасць вучня да матэрыялу і яго пазнавальну</w:t>
      </w:r>
      <w:r w:rsidR="005354F6" w:rsidRPr="00A60BBD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F66E48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актыўнасць на працягу вучэбных заняткаў</w:t>
      </w:r>
      <w:r w:rsidR="00CE3000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і пасля іх</w:t>
      </w:r>
      <w:r w:rsidR="00F66E48" w:rsidRPr="00A60BBD">
        <w:rPr>
          <w:rFonts w:ascii="Times New Roman" w:hAnsi="Times New Roman" w:cs="Times New Roman"/>
          <w:sz w:val="28"/>
          <w:szCs w:val="28"/>
          <w:lang w:val="be-BY"/>
        </w:rPr>
        <w:t>. У сувязі з гэтым працягваецца пошук новых эфектыўных метадаў навучання і такіх метадычных прыёмаў, якія б дазволілі актывізаваць думку вучня, стымулявалі б развіццё агульнай актыўнасці, самастойнасці, асабістай ініцыятывы і творчасці, бо ўсё гэта  спрыяе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развіццю асобы, здольнай выкарыстоўваць набытыя веды, уменні і навыкі</w:t>
      </w:r>
      <w:r w:rsidR="0064132E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для рашэння жыццёвых задач у разнастайных сферах чалавечай дзейнасці, зносін і сацыяльных адносін.</w:t>
      </w:r>
    </w:p>
    <w:p w:rsidR="00A04A24" w:rsidRPr="00A60BBD" w:rsidRDefault="00A04A24" w:rsidP="00A60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Аб’ект абагульнення педагагічнага вопыту –  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эфектыўныя прыёмы арганізацыі актыўнай </w:t>
      </w:r>
      <w:r w:rsidR="00690C49" w:rsidRPr="00A60BBD">
        <w:rPr>
          <w:rFonts w:ascii="Times New Roman" w:hAnsi="Times New Roman" w:cs="Times New Roman"/>
          <w:sz w:val="28"/>
          <w:szCs w:val="28"/>
          <w:lang w:val="be-BY"/>
        </w:rPr>
        <w:t>пазнавальнай дзейнасці вучняў на вучэбных занятках па мове і літаратуры як ср</w:t>
      </w:r>
      <w:r w:rsidR="00CE3000" w:rsidRPr="00A60BBD">
        <w:rPr>
          <w:rFonts w:ascii="Times New Roman" w:hAnsi="Times New Roman" w:cs="Times New Roman"/>
          <w:sz w:val="28"/>
          <w:szCs w:val="28"/>
          <w:lang w:val="be-BY"/>
        </w:rPr>
        <w:t>одак развіцця інтэлектуальных і творчых здольнасцей вучняў, фарміравання навыкаў самастойнай вучэбнай дзейнасці.</w:t>
      </w:r>
    </w:p>
    <w:p w:rsidR="00690C49" w:rsidRPr="00A60BBD" w:rsidRDefault="00690C49" w:rsidP="00A60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Прадмет – 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выкарыстанне эфектыўных прыёмаў арганізацыі актыўнай </w:t>
      </w:r>
      <w:r w:rsidR="00CE3000" w:rsidRPr="00A60BBD">
        <w:rPr>
          <w:rFonts w:ascii="Times New Roman" w:hAnsi="Times New Roman" w:cs="Times New Roman"/>
          <w:sz w:val="28"/>
          <w:szCs w:val="28"/>
          <w:lang w:val="be-BY"/>
        </w:rPr>
        <w:t>вучэбна-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пазнавальнай дзейнасці вучняў на вучэбных занятках па мове і літаратуры, якія спрыя</w:t>
      </w:r>
      <w:r w:rsidR="00CE3000" w:rsidRPr="00A60BBD">
        <w:rPr>
          <w:rFonts w:ascii="Times New Roman" w:hAnsi="Times New Roman" w:cs="Times New Roman"/>
          <w:sz w:val="28"/>
          <w:szCs w:val="28"/>
          <w:lang w:val="be-BY"/>
        </w:rPr>
        <w:t>юць развіццю інтэлектуальных і творчых здольнасцей вучняў, фарміраванню навыкаў самастойнай вучэбнай дзейнасці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4132E" w:rsidRPr="00A60BBD" w:rsidRDefault="00004EA6" w:rsidP="00A60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Мэта вопыту – </w:t>
      </w:r>
      <w:r w:rsidR="00F66E48" w:rsidRPr="00A60B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66E48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папулярызацыя эфектыўных прыёмаў арганізацыі актыўнай </w:t>
      </w:r>
      <w:r w:rsidR="00E74303" w:rsidRPr="00A60BBD">
        <w:rPr>
          <w:rFonts w:ascii="Times New Roman" w:hAnsi="Times New Roman" w:cs="Times New Roman"/>
          <w:sz w:val="28"/>
          <w:szCs w:val="28"/>
          <w:lang w:val="be-BY"/>
        </w:rPr>
        <w:t>вучэбна-</w:t>
      </w:r>
      <w:r w:rsidR="00F66E48" w:rsidRPr="00A60BBD">
        <w:rPr>
          <w:rFonts w:ascii="Times New Roman" w:hAnsi="Times New Roman" w:cs="Times New Roman"/>
          <w:sz w:val="28"/>
          <w:szCs w:val="28"/>
          <w:lang w:val="be-BY"/>
        </w:rPr>
        <w:t>пазнавальнай дзейнасці вучняў на вучэбных занятках па мове і літаратуры;</w:t>
      </w:r>
      <w:r w:rsidR="0064132E" w:rsidRPr="00A60B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4132E" w:rsidRPr="00A60BBD">
        <w:rPr>
          <w:rFonts w:ascii="Times New Roman" w:hAnsi="Times New Roman" w:cs="Times New Roman"/>
          <w:sz w:val="28"/>
          <w:szCs w:val="28"/>
          <w:lang w:val="be-BY"/>
        </w:rPr>
        <w:t>павышэнне эфектыўнасці навучання</w:t>
      </w:r>
      <w:r w:rsidR="00E74303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праз</w:t>
      </w:r>
      <w:r w:rsidR="00312C4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развіццё </w:t>
      </w:r>
      <w:r w:rsidR="00E74303" w:rsidRPr="00A60BBD">
        <w:rPr>
          <w:rFonts w:ascii="Times New Roman" w:hAnsi="Times New Roman" w:cs="Times New Roman"/>
          <w:sz w:val="28"/>
          <w:szCs w:val="28"/>
          <w:lang w:val="be-BY"/>
        </w:rPr>
        <w:t>вучэбна-</w:t>
      </w:r>
      <w:r w:rsidR="00312C46" w:rsidRPr="00A60BBD">
        <w:rPr>
          <w:rFonts w:ascii="Times New Roman" w:hAnsi="Times New Roman" w:cs="Times New Roman"/>
          <w:sz w:val="28"/>
          <w:szCs w:val="28"/>
          <w:lang w:val="be-BY"/>
        </w:rPr>
        <w:t>пазнавальнай</w:t>
      </w:r>
      <w:r w:rsidR="006609CE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актыўнасці і самастойнасці вучняў</w:t>
      </w:r>
      <w:r w:rsidR="0001231B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, развіццё </w:t>
      </w:r>
      <w:r w:rsidR="00E74303" w:rsidRPr="00A60BBD">
        <w:rPr>
          <w:rFonts w:ascii="Times New Roman" w:hAnsi="Times New Roman" w:cs="Times New Roman"/>
          <w:sz w:val="28"/>
          <w:szCs w:val="28"/>
          <w:lang w:val="be-BY"/>
        </w:rPr>
        <w:t>інтэлектуальных і</w:t>
      </w:r>
      <w:r w:rsidR="0001231B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творчых здольнасцей</w:t>
      </w:r>
      <w:r w:rsidR="00E74303" w:rsidRPr="00A60BBD">
        <w:rPr>
          <w:rFonts w:ascii="Times New Roman" w:hAnsi="Times New Roman" w:cs="Times New Roman"/>
          <w:sz w:val="28"/>
          <w:szCs w:val="28"/>
          <w:lang w:val="be-BY"/>
        </w:rPr>
        <w:t>, фарміраванне навыкаў самастойнай вучэбнай дзейнасці.</w:t>
      </w:r>
    </w:p>
    <w:p w:rsidR="00463221" w:rsidRPr="00A60BBD" w:rsidRDefault="00004EA6" w:rsidP="00A60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="0064132E" w:rsidRPr="00A60BBD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466A67" w:rsidRPr="00A60B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463221" w:rsidRPr="00A60BBD" w:rsidRDefault="006609CE" w:rsidP="00A60BBD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мадэрнізаваць свой </w:t>
      </w:r>
      <w:r w:rsidR="0003463B" w:rsidRPr="00A60BBD">
        <w:rPr>
          <w:rFonts w:ascii="Times New Roman" w:hAnsi="Times New Roman" w:cs="Times New Roman"/>
          <w:sz w:val="28"/>
          <w:szCs w:val="28"/>
          <w:lang w:val="be-BY"/>
        </w:rPr>
        <w:t>уласны вопыт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466A67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4612F" w:rsidRPr="00A60BBD" w:rsidRDefault="0034612F" w:rsidP="00A60BBD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раскрыць змест прыёмаў арганізацыі актыўнай </w:t>
      </w:r>
      <w:r w:rsidR="00E74303" w:rsidRPr="00A60BBD">
        <w:rPr>
          <w:rFonts w:ascii="Times New Roman" w:hAnsi="Times New Roman" w:cs="Times New Roman"/>
          <w:sz w:val="28"/>
          <w:szCs w:val="28"/>
          <w:lang w:val="be-BY"/>
        </w:rPr>
        <w:t>вучэбна-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пазнавальнай дзейнасці вучняў на вучэбных занятках па мове і літаратуры;</w:t>
      </w:r>
    </w:p>
    <w:p w:rsidR="00B91D6B" w:rsidRPr="00A60BBD" w:rsidRDefault="0003463B" w:rsidP="00A60BBD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даказаць, што выкарыстанне эфектыўных прыёмаў</w:t>
      </w:r>
      <w:r w:rsidR="000F45F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спрыяе павышэнню</w:t>
      </w:r>
      <w:r w:rsidR="00E74303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вучэбна-пазнавальнай актыўнасці вучняў, </w:t>
      </w:r>
      <w:r w:rsidR="000F45F6" w:rsidRPr="00A60BBD">
        <w:rPr>
          <w:rFonts w:ascii="Times New Roman" w:hAnsi="Times New Roman" w:cs="Times New Roman"/>
          <w:sz w:val="28"/>
          <w:szCs w:val="28"/>
          <w:lang w:val="be-BY"/>
        </w:rPr>
        <w:t>развіццю іх</w:t>
      </w:r>
      <w:r w:rsidR="00E74303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інтэлектуальных і </w:t>
      </w:r>
      <w:r w:rsidR="000F45F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творчых здольнасцей</w:t>
      </w:r>
      <w:r w:rsidR="005354F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і з’я</w:t>
      </w:r>
      <w:r w:rsidR="008C215A" w:rsidRPr="00A60BB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54160" w:rsidRPr="00A60BBD">
        <w:rPr>
          <w:rFonts w:ascii="Times New Roman" w:hAnsi="Times New Roman" w:cs="Times New Roman"/>
          <w:sz w:val="28"/>
          <w:szCs w:val="28"/>
          <w:lang w:val="be-BY"/>
        </w:rPr>
        <w:t>ляец</w:t>
      </w:r>
      <w:r w:rsidR="005354F6" w:rsidRPr="00A60BBD">
        <w:rPr>
          <w:rFonts w:ascii="Times New Roman" w:hAnsi="Times New Roman" w:cs="Times New Roman"/>
          <w:sz w:val="28"/>
          <w:szCs w:val="28"/>
          <w:lang w:val="be-BY"/>
        </w:rPr>
        <w:t>ца дзейсным сро</w:t>
      </w:r>
      <w:r w:rsidR="00E74303" w:rsidRPr="00A60BBD">
        <w:rPr>
          <w:rFonts w:ascii="Times New Roman" w:hAnsi="Times New Roman" w:cs="Times New Roman"/>
          <w:sz w:val="28"/>
          <w:szCs w:val="28"/>
          <w:lang w:val="be-BY"/>
        </w:rPr>
        <w:t>дкам у фарміраванні навыкаў самастойнай вучэбнай дзейнасці</w:t>
      </w:r>
      <w:r w:rsidR="005354F6" w:rsidRPr="00A60BB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23F28" w:rsidRPr="00A60BBD" w:rsidRDefault="00004EA6" w:rsidP="00A60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t>Каштоўнасць вопыту –</w:t>
      </w:r>
      <w:r w:rsidR="00BD49B8" w:rsidRPr="00A60B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D49B8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магчымасць </w:t>
      </w:r>
      <w:r w:rsidR="00F62C11" w:rsidRPr="00A60BBD">
        <w:rPr>
          <w:rFonts w:ascii="Times New Roman" w:hAnsi="Times New Roman" w:cs="Times New Roman"/>
          <w:sz w:val="28"/>
          <w:szCs w:val="28"/>
          <w:lang w:val="be-BY"/>
        </w:rPr>
        <w:t>па-іншаму паглядзець на адукацыйны</w:t>
      </w:r>
      <w:r w:rsidR="005354F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працэс, на</w:t>
      </w:r>
      <w:r w:rsidR="00F62C11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месца і ролю</w:t>
      </w:r>
      <w:r w:rsidR="005354F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вучня і настаўніка ў ім; </w:t>
      </w:r>
      <w:r w:rsidR="00BD49B8" w:rsidRPr="00A60BBD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E74303" w:rsidRPr="00A60BBD">
        <w:rPr>
          <w:rFonts w:ascii="Times New Roman" w:hAnsi="Times New Roman" w:cs="Times New Roman"/>
          <w:sz w:val="28"/>
          <w:szCs w:val="28"/>
          <w:lang w:val="be-BY"/>
        </w:rPr>
        <w:t>авышэнне матывацыі, удасканаленне вучэбна-</w:t>
      </w:r>
      <w:r w:rsidR="00312C46" w:rsidRPr="00A60BBD">
        <w:rPr>
          <w:rFonts w:ascii="Times New Roman" w:hAnsi="Times New Roman" w:cs="Times New Roman"/>
          <w:sz w:val="28"/>
          <w:szCs w:val="28"/>
          <w:lang w:val="be-BY"/>
        </w:rPr>
        <w:t>пазнавальнай</w:t>
      </w:r>
      <w:r w:rsidR="00E74303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дзейнасці</w:t>
      </w:r>
      <w:r w:rsidR="00BD49B8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="00E74303" w:rsidRPr="00A60BBD">
        <w:rPr>
          <w:rFonts w:ascii="Times New Roman" w:hAnsi="Times New Roman" w:cs="Times New Roman"/>
          <w:sz w:val="28"/>
          <w:szCs w:val="28"/>
          <w:lang w:val="be-BY"/>
        </w:rPr>
        <w:t>а кошт разнастайных форм работы, фарміраванне навыкаў самастойнай вучэбнай дзейнасці.</w:t>
      </w:r>
    </w:p>
    <w:p w:rsidR="00E23F28" w:rsidRPr="00A60BBD" w:rsidRDefault="00B91D6B" w:rsidP="00A60B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t>Сутнасць вопыту</w:t>
      </w:r>
    </w:p>
    <w:p w:rsidR="0058283D" w:rsidRPr="00A60BBD" w:rsidRDefault="007B0053" w:rsidP="00A60B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C6E14" w:rsidRPr="00A60BBD">
        <w:rPr>
          <w:rFonts w:ascii="Times New Roman" w:hAnsi="Times New Roman" w:cs="Times New Roman"/>
          <w:sz w:val="28"/>
          <w:szCs w:val="28"/>
          <w:lang w:val="be-BY"/>
        </w:rPr>
        <w:t>Напэўна, у прафесійнай дзейнасці кожнага педагога настае такі момант, калі ён разумее, што неабходна нешта мяняць, не стаяць на м</w:t>
      </w:r>
      <w:r w:rsidR="008C215A" w:rsidRPr="00A60BBD">
        <w:rPr>
          <w:rFonts w:ascii="Times New Roman" w:hAnsi="Times New Roman" w:cs="Times New Roman"/>
          <w:sz w:val="28"/>
          <w:szCs w:val="28"/>
          <w:lang w:val="be-BY"/>
        </w:rPr>
        <w:t>есцы, спрабаваць рухацца далей</w:t>
      </w:r>
      <w:r w:rsidR="001C6E14" w:rsidRPr="00A60BBD">
        <w:rPr>
          <w:rFonts w:ascii="Times New Roman" w:hAnsi="Times New Roman" w:cs="Times New Roman"/>
          <w:sz w:val="28"/>
          <w:szCs w:val="28"/>
          <w:lang w:val="be-BY"/>
        </w:rPr>
        <w:t>, нарэшце,  адпавядаць часу, у</w:t>
      </w:r>
      <w:r w:rsidR="005354F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якім жывеш.  С</w:t>
      </w:r>
      <w:r w:rsidR="001C6E14" w:rsidRPr="00A60BBD">
        <w:rPr>
          <w:rFonts w:ascii="Times New Roman" w:hAnsi="Times New Roman" w:cs="Times New Roman"/>
          <w:sz w:val="28"/>
          <w:szCs w:val="28"/>
          <w:lang w:val="be-BY"/>
        </w:rPr>
        <w:t>учасны настаўнік – гэта той, які імкнецца наперад, які гатовы засвойваць усё новае, інавацыйнае і з поспехам прымяняць у практыцы сваёй работы.</w:t>
      </w:r>
      <w:r w:rsidR="00647C4B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54F6" w:rsidRPr="00A60BBD">
        <w:rPr>
          <w:rFonts w:ascii="Times New Roman" w:hAnsi="Times New Roman" w:cs="Times New Roman"/>
          <w:sz w:val="28"/>
          <w:szCs w:val="28"/>
          <w:lang w:val="be-BY"/>
        </w:rPr>
        <w:t>Паўст</w:t>
      </w:r>
      <w:r w:rsidR="00647C4B" w:rsidRPr="00A60BBD">
        <w:rPr>
          <w:rFonts w:ascii="Times New Roman" w:hAnsi="Times New Roman" w:cs="Times New Roman"/>
          <w:sz w:val="28"/>
          <w:szCs w:val="28"/>
          <w:lang w:val="be-BY"/>
        </w:rPr>
        <w:t>алі пытанні: як захаваць цікавасць да прадмет</w:t>
      </w:r>
      <w:r w:rsidR="00746C46" w:rsidRPr="00A60BBD">
        <w:rPr>
          <w:rFonts w:ascii="Times New Roman" w:hAnsi="Times New Roman" w:cs="Times New Roman"/>
          <w:sz w:val="28"/>
          <w:szCs w:val="28"/>
          <w:lang w:val="be-BY"/>
        </w:rPr>
        <w:t>аў;</w:t>
      </w:r>
      <w:r w:rsidR="00D80DAE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як зрабіць якасным адукацыйны</w:t>
      </w:r>
      <w:r w:rsidR="00746C4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працэс;</w:t>
      </w:r>
      <w:r w:rsidR="008C215A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як зрабіць вучэбныя заняткі</w:t>
      </w:r>
      <w:r w:rsidR="00647C4B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цікавым</w:t>
      </w:r>
      <w:r w:rsidR="008C215A" w:rsidRPr="00A60BB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47C4B" w:rsidRPr="00A60BBD">
        <w:rPr>
          <w:rFonts w:ascii="Times New Roman" w:hAnsi="Times New Roman" w:cs="Times New Roman"/>
          <w:sz w:val="28"/>
          <w:szCs w:val="28"/>
          <w:lang w:val="be-BY"/>
        </w:rPr>
        <w:t>, захапляльным</w:t>
      </w:r>
      <w:r w:rsidR="008C215A" w:rsidRPr="00A60BB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46C4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і дасягнуць таго, каб вучні</w:t>
      </w:r>
      <w:r w:rsidR="00647C4B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добра і трывала засвойвалі матэрыял</w:t>
      </w:r>
      <w:r w:rsidR="00746C4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, набывалі навыкі самастойнай вучэбнай дзейнасці і авалодвалі здольнасцю выкарыстоўваць набытыя веды, уменні і навыкі для рашэння жыццёвых задач у разнастайных сферах чалавечай дзейнасці, зносін і </w:t>
      </w:r>
      <w:r w:rsidR="00746C46" w:rsidRPr="00A60BBD">
        <w:rPr>
          <w:rFonts w:ascii="Times New Roman" w:hAnsi="Times New Roman" w:cs="Times New Roman"/>
          <w:sz w:val="28"/>
          <w:szCs w:val="28"/>
          <w:lang w:val="be-BY"/>
        </w:rPr>
        <w:lastRenderedPageBreak/>
        <w:t>сацыяльных адносін</w:t>
      </w:r>
      <w:r w:rsidR="00647C4B" w:rsidRPr="00A60BBD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8C215A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І адказы знайшліся, калі</w:t>
      </w:r>
      <w:r w:rsidR="005354F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на вучэбных занятках пэўн</w:t>
      </w:r>
      <w:r w:rsidR="008C215A" w:rsidRPr="00A60BBD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5354F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ўваг</w:t>
      </w:r>
      <w:r w:rsidR="00366D6F" w:rsidRPr="00A60BB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354F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215A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надавалася </w:t>
      </w:r>
      <w:r w:rsidR="005354F6" w:rsidRPr="00A60BBD">
        <w:rPr>
          <w:rFonts w:ascii="Times New Roman" w:hAnsi="Times New Roman" w:cs="Times New Roman"/>
          <w:sz w:val="28"/>
          <w:szCs w:val="28"/>
          <w:lang w:val="be-BY"/>
        </w:rPr>
        <w:t>асобным прыёмам навучання</w:t>
      </w:r>
      <w:r w:rsidR="00F62C11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і выкарыстанню сучасных  інфармацыйных </w:t>
      </w:r>
      <w:r w:rsidR="00647C4B" w:rsidRPr="00A60BBD">
        <w:rPr>
          <w:rFonts w:ascii="Times New Roman" w:hAnsi="Times New Roman" w:cs="Times New Roman"/>
          <w:sz w:val="28"/>
          <w:szCs w:val="28"/>
          <w:lang w:val="be-BY"/>
        </w:rPr>
        <w:t>тэхна</w:t>
      </w:r>
      <w:r w:rsidR="008C215A" w:rsidRPr="00A60BBD">
        <w:rPr>
          <w:rFonts w:ascii="Times New Roman" w:hAnsi="Times New Roman" w:cs="Times New Roman"/>
          <w:sz w:val="28"/>
          <w:szCs w:val="28"/>
          <w:lang w:val="be-BY"/>
        </w:rPr>
        <w:t>логій</w:t>
      </w:r>
      <w:r w:rsidR="00647C4B" w:rsidRPr="00A60BB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148E5" w:rsidRPr="00A60BBD" w:rsidRDefault="00F148E5" w:rsidP="00A60B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Трэба памятаць, што для праяўлення паз</w:t>
      </w:r>
      <w:r w:rsidR="00554160" w:rsidRPr="00A60BBD">
        <w:rPr>
          <w:rFonts w:ascii="Times New Roman" w:hAnsi="Times New Roman" w:cs="Times New Roman"/>
          <w:sz w:val="28"/>
          <w:szCs w:val="28"/>
          <w:lang w:val="be-BY"/>
        </w:rPr>
        <w:t>навальнай дзейнасці вучняў неабходна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захоўваць пэўныя ўмовы: стварэнне атмасферы суп</w:t>
      </w:r>
      <w:r w:rsidR="00D80DAE" w:rsidRPr="00A60BBD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7A242A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ацоўніцтва і добразычлівасці,  </w:t>
      </w:r>
      <w:r w:rsidR="004615E5" w:rsidRPr="00A60BB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сітуацыі поспеху” для кожнага вучня; уключэнне вучня ў актыўную дзейнасць, калектыўныя</w:t>
      </w:r>
      <w:r w:rsidR="00F62C11" w:rsidRPr="00A60BBD">
        <w:rPr>
          <w:rFonts w:ascii="Times New Roman" w:hAnsi="Times New Roman" w:cs="Times New Roman"/>
          <w:sz w:val="28"/>
          <w:szCs w:val="28"/>
          <w:lang w:val="be-BY"/>
        </w:rPr>
        <w:t>, групавыя</w:t>
      </w:r>
      <w:r w:rsidR="00746C4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і індывідуальныя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формы работы; выкарыстанне элементаў займальнасці, нестандартнасці пры вывучэнні ма</w:t>
      </w:r>
      <w:r w:rsidR="00F62C11" w:rsidRPr="00A60BBD">
        <w:rPr>
          <w:rFonts w:ascii="Times New Roman" w:hAnsi="Times New Roman" w:cs="Times New Roman"/>
          <w:sz w:val="28"/>
          <w:szCs w:val="28"/>
          <w:lang w:val="be-BY"/>
        </w:rPr>
        <w:t>тэрыялу; стварэнне праблемна-пошукавых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сітуацый.</w:t>
      </w:r>
      <w:r w:rsidR="000036E0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павінен імкнуцца ствараць з паўсядзённага незвычайнае, пра складанае гаварыць з захапленнем і эмацыйна, </w:t>
      </w:r>
      <w:r w:rsidR="00FB775D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арганізоўваць вучэбную дзейнасць такім чынам, каб яна спрацоўвала на развіццё інтэлектуальных і творчых здольнасцей асобы, дапамагала ў фарміраванні навыкаў самастойнай дзейнасці 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036E0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0DAE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8F3741" w:rsidRPr="00A60BBD" w:rsidRDefault="008F3741" w:rsidP="00A60B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Настаўнік сёння павінен стаць канструктар</w:t>
      </w:r>
      <w:r w:rsidR="00E02F58" w:rsidRPr="00A60BB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м новых педагагічных сітуацый, новых ведаў, накіраваных на выкарыстанне абагульненых спосабаў дзейнасці і стварэнне вучнямі ўласных прадуктаў у засваенні ведаў. Вучань павінен стаць раўнапраўным удзельнікам адукацыйнага працэсу. Ён павінен самастойна здабываць веды ў ходзе пошукавай і даследчай дзейнасці на вучэбных занятках</w:t>
      </w:r>
      <w:r w:rsidR="00F62C11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і за іх межамі</w:t>
      </w:r>
      <w:r w:rsidR="00053E83" w:rsidRPr="00A60BBD">
        <w:rPr>
          <w:rFonts w:ascii="Times New Roman" w:hAnsi="Times New Roman" w:cs="Times New Roman"/>
          <w:sz w:val="28"/>
          <w:szCs w:val="28"/>
          <w:lang w:val="be-BY"/>
        </w:rPr>
        <w:t>. Для вучняў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павінны стварацца сітуацыі, калі неабходн</w:t>
      </w:r>
      <w:r w:rsidR="00F62C11" w:rsidRPr="00A60BBD">
        <w:rPr>
          <w:rFonts w:ascii="Times New Roman" w:hAnsi="Times New Roman" w:cs="Times New Roman"/>
          <w:sz w:val="28"/>
          <w:szCs w:val="28"/>
          <w:lang w:val="be-BY"/>
        </w:rPr>
        <w:t>а прааналізаваць сваю дзейнасць, знайсці шляхі рашэння выклік</w:t>
      </w:r>
      <w:r w:rsidR="00372A1A" w:rsidRPr="00A60BBD">
        <w:rPr>
          <w:rFonts w:ascii="Times New Roman" w:hAnsi="Times New Roman" w:cs="Times New Roman"/>
          <w:sz w:val="28"/>
          <w:szCs w:val="28"/>
          <w:lang w:val="be-BY"/>
        </w:rPr>
        <w:t>аў, што ўзнікаюць у працэсе рабо</w:t>
      </w:r>
      <w:r w:rsidR="00F62C11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ты. 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Настаўнік павінен быць гатовы да карэкцыі вучэбных заняткаў у працэсе іх правядзення.</w:t>
      </w:r>
    </w:p>
    <w:p w:rsidR="008F3741" w:rsidRPr="00A60BBD" w:rsidRDefault="000036E0" w:rsidP="00A60B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Пачынаць лепш паступо</w:t>
      </w:r>
      <w:r w:rsidR="007B6390" w:rsidRPr="00A60BBD">
        <w:rPr>
          <w:rFonts w:ascii="Times New Roman" w:hAnsi="Times New Roman" w:cs="Times New Roman"/>
          <w:sz w:val="28"/>
          <w:szCs w:val="28"/>
          <w:lang w:val="be-BY"/>
        </w:rPr>
        <w:t>ва, уключаючы ў кожны этап вучэбных заняткаў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такія мет</w:t>
      </w:r>
      <w:r w:rsidR="00D80DAE" w:rsidRPr="00A60BB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615E5" w:rsidRPr="00A60BBD">
        <w:rPr>
          <w:rFonts w:ascii="Times New Roman" w:hAnsi="Times New Roman" w:cs="Times New Roman"/>
          <w:sz w:val="28"/>
          <w:szCs w:val="28"/>
          <w:lang w:val="be-BY"/>
        </w:rPr>
        <w:t>ды і прыёмы, якія б дазволілі “ажывіць”</w:t>
      </w:r>
      <w:r w:rsidR="007B6390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адукацыйны 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працэс, зрабіць яго ў першую чаргу цікавым і карысным для вучня. </w:t>
      </w:r>
    </w:p>
    <w:p w:rsidR="000036E0" w:rsidRPr="00A60BBD" w:rsidRDefault="000036E0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i/>
          <w:sz w:val="28"/>
          <w:szCs w:val="28"/>
          <w:lang w:val="be-BY"/>
        </w:rPr>
        <w:t>Арганізацыйны момант</w:t>
      </w:r>
      <w:r w:rsidR="005D1123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B6390" w:rsidRPr="00A60B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  <w:t>( адукацыйная</w:t>
      </w:r>
      <w:r w:rsidR="005D1123" w:rsidRPr="00A60B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задача: арганізаваць увагу, уст</w:t>
      </w:r>
      <w:r w:rsidR="007B6390" w:rsidRPr="00A60B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  <w:t>анавіць узаем</w:t>
      </w:r>
      <w:r w:rsidR="00E10675" w:rsidRPr="00A60B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  <w:t>адзеянне з вучнямі. Паказчыкі</w:t>
      </w:r>
      <w:r w:rsidR="007B6390" w:rsidRPr="00A60B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выканання:</w:t>
      </w:r>
      <w:r w:rsidR="005D1123" w:rsidRPr="00A60B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="005D1123" w:rsidRPr="00A60BBD">
        <w:rPr>
          <w:rStyle w:val="apple-style-span"/>
          <w:rFonts w:ascii="Times New Roman" w:hAnsi="Times New Roman" w:cs="Times New Roman"/>
          <w:i/>
          <w:sz w:val="28"/>
          <w:szCs w:val="28"/>
          <w:lang w:val="be-BY"/>
        </w:rPr>
        <w:t>ву</w:t>
      </w:r>
      <w:r w:rsidR="007B6390" w:rsidRPr="00A60BBD">
        <w:rPr>
          <w:rStyle w:val="apple-style-span"/>
          <w:rFonts w:ascii="Times New Roman" w:hAnsi="Times New Roman" w:cs="Times New Roman"/>
          <w:i/>
          <w:sz w:val="28"/>
          <w:szCs w:val="28"/>
          <w:lang w:val="be-BY"/>
        </w:rPr>
        <w:t>чні хутка ўключаюцца ў дзелавы рытм вучэбных заняткаў, гатовы да выніковага ўзаемадзеян</w:t>
      </w:r>
      <w:r w:rsidR="00B36193" w:rsidRPr="00A60BBD">
        <w:rPr>
          <w:rStyle w:val="apple-style-span"/>
          <w:rFonts w:ascii="Times New Roman" w:hAnsi="Times New Roman" w:cs="Times New Roman"/>
          <w:i/>
          <w:sz w:val="28"/>
          <w:szCs w:val="28"/>
          <w:lang w:val="be-BY"/>
        </w:rPr>
        <w:t>ня з настаўнікам, аднакласнікамі</w:t>
      </w:r>
      <w:r w:rsidR="005D1123" w:rsidRPr="00A60BBD">
        <w:rPr>
          <w:rStyle w:val="apple-style-span"/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5D1123" w:rsidRPr="00A60BBD" w:rsidRDefault="000036E0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lastRenderedPageBreak/>
        <w:t>Урок можн</w:t>
      </w:r>
      <w:r w:rsidR="00343B25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а пачаць, карыстаючыся </w:t>
      </w:r>
      <w:r w:rsidR="001930B9" w:rsidRPr="00A60BBD">
        <w:rPr>
          <w:rFonts w:ascii="Times New Roman" w:hAnsi="Times New Roman" w:cs="Times New Roman"/>
          <w:sz w:val="28"/>
          <w:szCs w:val="28"/>
          <w:lang w:val="be-BY"/>
        </w:rPr>
        <w:t>прыёмам “Крок напера”</w:t>
      </w:r>
      <w:r w:rsidR="0034612F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 прапануе вучням рабіць крок наперад, калі іх думкі і меркаванні супадаюць з тымі меркаваннямі, якія ім прапануе настаўнік. Гэта могуць быць выказванні пра твор і героя, пра </w:t>
      </w:r>
      <w:r w:rsidR="003212D0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той матэрыял, які </w:t>
      </w:r>
      <w:r w:rsidR="007D245D" w:rsidRPr="00A60BBD">
        <w:rPr>
          <w:rFonts w:ascii="Times New Roman" w:hAnsi="Times New Roman" w:cs="Times New Roman"/>
          <w:sz w:val="28"/>
          <w:szCs w:val="28"/>
          <w:lang w:val="be-BY"/>
        </w:rPr>
        <w:t>яны вывучалі на папярэднім вучэбным занятку</w:t>
      </w:r>
      <w:r w:rsidR="003212D0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. Такім чынам настаўнік можа высветліць і агульны настрой класа, што дазволіць скіраваць работу ў патрэбнае русла. </w:t>
      </w:r>
      <w:r w:rsidR="005D1123" w:rsidRPr="00A60B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37185A" w:rsidRPr="00A60BBD">
        <w:rPr>
          <w:rFonts w:ascii="Times New Roman" w:hAnsi="Times New Roman" w:cs="Times New Roman"/>
          <w:sz w:val="28"/>
          <w:szCs w:val="28"/>
          <w:lang w:val="be-BY"/>
        </w:rPr>
        <w:t>Мэтазгод</w:t>
      </w:r>
      <w:r w:rsidR="003212D0" w:rsidRPr="00A60BBD">
        <w:rPr>
          <w:rFonts w:ascii="Times New Roman" w:hAnsi="Times New Roman" w:cs="Times New Roman"/>
          <w:sz w:val="28"/>
          <w:szCs w:val="28"/>
          <w:lang w:val="be-BY"/>
        </w:rPr>
        <w:t>на ўк</w:t>
      </w:r>
      <w:r w:rsidR="007D245D" w:rsidRPr="00A60BBD">
        <w:rPr>
          <w:rFonts w:ascii="Times New Roman" w:hAnsi="Times New Roman" w:cs="Times New Roman"/>
          <w:sz w:val="28"/>
          <w:szCs w:val="28"/>
          <w:lang w:val="be-BY"/>
        </w:rPr>
        <w:t>лючыць у гэты этап вучэбнага занятку</w:t>
      </w:r>
      <w:r w:rsidR="001930B9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прыём “Літаратурная хвілінка”</w:t>
      </w:r>
      <w:r w:rsidR="003212D0" w:rsidRPr="00A60BBD">
        <w:rPr>
          <w:rFonts w:ascii="Times New Roman" w:hAnsi="Times New Roman" w:cs="Times New Roman"/>
          <w:sz w:val="28"/>
          <w:szCs w:val="28"/>
          <w:lang w:val="be-BY"/>
        </w:rPr>
        <w:t>, які дапамагае развіваць дэкламацыйныя здольнасці вучня, памяць, уменне слухаць і назіраць. Такія хвіліны мо</w:t>
      </w:r>
      <w:r w:rsidR="00322156" w:rsidRPr="00A60BBD">
        <w:rPr>
          <w:rFonts w:ascii="Times New Roman" w:hAnsi="Times New Roman" w:cs="Times New Roman"/>
          <w:sz w:val="28"/>
          <w:szCs w:val="28"/>
          <w:lang w:val="be-BY"/>
        </w:rPr>
        <w:t>жна прысвяціць пэўным датам кале</w:t>
      </w:r>
      <w:r w:rsidR="003212D0" w:rsidRPr="00A60BBD">
        <w:rPr>
          <w:rFonts w:ascii="Times New Roman" w:hAnsi="Times New Roman" w:cs="Times New Roman"/>
          <w:sz w:val="28"/>
          <w:szCs w:val="28"/>
          <w:lang w:val="be-BY"/>
        </w:rPr>
        <w:t>ндара, пэўнай асобе,  пэўнаму надвор’ю і г.д.</w:t>
      </w:r>
    </w:p>
    <w:p w:rsidR="005D1123" w:rsidRPr="00A60BBD" w:rsidRDefault="007D245D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i/>
          <w:sz w:val="28"/>
          <w:szCs w:val="28"/>
          <w:lang w:val="be-BY"/>
        </w:rPr>
        <w:t>Аб’яўленне тэмы вучэбнага занятку</w:t>
      </w:r>
      <w:r w:rsidR="007B6390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 адукацыйная з</w:t>
      </w:r>
      <w:r w:rsidRPr="00A60BBD">
        <w:rPr>
          <w:rFonts w:ascii="Times New Roman" w:hAnsi="Times New Roman" w:cs="Times New Roman"/>
          <w:i/>
          <w:sz w:val="28"/>
          <w:szCs w:val="28"/>
          <w:lang w:val="be-BY"/>
        </w:rPr>
        <w:t>дача: знаёмства з тэмай вучэбнага занятку</w:t>
      </w:r>
      <w:r w:rsidR="007B6390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04F23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праз пастаноўку вучэбнай праблемы, актуалізацыю суб’ектнага вопыту вучняў </w:t>
      </w:r>
      <w:r w:rsidR="00E10675" w:rsidRPr="00A60BBD">
        <w:rPr>
          <w:rFonts w:ascii="Times New Roman" w:hAnsi="Times New Roman" w:cs="Times New Roman"/>
          <w:i/>
          <w:sz w:val="28"/>
          <w:szCs w:val="28"/>
          <w:lang w:val="be-BY"/>
        </w:rPr>
        <w:t>. Паказачыкі</w:t>
      </w:r>
      <w:r w:rsidR="007B6390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выканання:</w:t>
      </w:r>
      <w:r w:rsidR="00004F23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B6390" w:rsidRPr="00A60BBD">
        <w:rPr>
          <w:rFonts w:ascii="Times New Roman" w:hAnsi="Times New Roman" w:cs="Times New Roman"/>
          <w:i/>
          <w:sz w:val="28"/>
          <w:szCs w:val="28"/>
          <w:lang w:val="be-BY"/>
        </w:rPr>
        <w:t>вуч</w:t>
      </w:r>
      <w:r w:rsidRPr="00A60BBD">
        <w:rPr>
          <w:rFonts w:ascii="Times New Roman" w:hAnsi="Times New Roman" w:cs="Times New Roman"/>
          <w:i/>
          <w:sz w:val="28"/>
          <w:szCs w:val="28"/>
          <w:lang w:val="be-BY"/>
        </w:rPr>
        <w:t>ні самі фармулююць тэму вучэбнага занятку</w:t>
      </w:r>
      <w:r w:rsidR="005D1123" w:rsidRPr="00A60BBD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5D1123" w:rsidRPr="00A60BBD" w:rsidRDefault="00773319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Тут на дапамогу можа прыйсці прыём “Незакончаны сказ”. Напрыклад, на до</w:t>
      </w:r>
      <w:r w:rsidR="007D245D" w:rsidRPr="00A60BBD">
        <w:rPr>
          <w:rFonts w:ascii="Times New Roman" w:hAnsi="Times New Roman" w:cs="Times New Roman"/>
          <w:sz w:val="28"/>
          <w:szCs w:val="28"/>
          <w:lang w:val="be-BY"/>
        </w:rPr>
        <w:t>шцы часткова запісана тэма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: “Якуб Колас. … – гэта дзядзька Антось”. Вучням прапануецца крыжаванка па змесце ўрыўка “Дзядзька-кухар”. Ключавое слова крыж</w:t>
      </w:r>
      <w:r w:rsidR="00867912" w:rsidRPr="00A60BBD">
        <w:rPr>
          <w:rFonts w:ascii="Times New Roman" w:hAnsi="Times New Roman" w:cs="Times New Roman"/>
          <w:sz w:val="28"/>
          <w:szCs w:val="28"/>
          <w:lang w:val="be-BY"/>
        </w:rPr>
        <w:t>аванкі – БЕЛАРУСЫ. В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учні агучваюць тэму, дапоўніўшы сказ. У канцы сказа мэтазгодна паставіць пытальнік і стварыць праблемную сітуацыю. Адказ на тэму-пытанне</w:t>
      </w:r>
      <w:r w:rsidR="007D245D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вучні знойдуць у канцы вучэбнага занятку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, калі змогуць даказаць</w:t>
      </w:r>
      <w:r w:rsidR="00D450C3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зместам твора, аналізам вобраза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галоўнага героя, што так яно</w:t>
      </w:r>
      <w:r w:rsidR="006373A4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і ёсць, што вобраз героя – гэта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зборны вобраз беларуса. </w:t>
      </w:r>
    </w:p>
    <w:p w:rsidR="00B36193" w:rsidRPr="00A60BBD" w:rsidRDefault="00E10675" w:rsidP="00A60B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i/>
          <w:sz w:val="28"/>
          <w:szCs w:val="28"/>
          <w:lang w:val="be-BY"/>
        </w:rPr>
        <w:t>Мэтавыз</w:t>
      </w:r>
      <w:r w:rsidR="00343B25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начальны </w:t>
      </w:r>
      <w:r w:rsidR="003212D0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этап</w:t>
      </w:r>
      <w:r w:rsidR="00343B25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43B25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( </w:t>
      </w:r>
      <w:r w:rsidR="00004F23" w:rsidRPr="00A60BBD">
        <w:rPr>
          <w:rFonts w:ascii="Times New Roman" w:hAnsi="Times New Roman" w:cs="Times New Roman"/>
          <w:i/>
          <w:sz w:val="28"/>
          <w:szCs w:val="28"/>
          <w:lang w:val="be-BY"/>
        </w:rPr>
        <w:t>адукацыйная</w:t>
      </w:r>
      <w:r w:rsidR="00D450C3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задача</w:t>
      </w:r>
      <w:r w:rsidR="00004F23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: </w:t>
      </w:r>
      <w:r w:rsidR="00343B25" w:rsidRPr="00A60BBD">
        <w:rPr>
          <w:rFonts w:ascii="Times New Roman" w:hAnsi="Times New Roman" w:cs="Times New Roman"/>
          <w:i/>
          <w:sz w:val="28"/>
          <w:szCs w:val="28"/>
          <w:lang w:val="be-BY"/>
        </w:rPr>
        <w:t>забяспечыць матывацыю навучання, прыняцце вучнямі мэты вучэбных заняткаў, самастойную пастаноўку задач</w:t>
      </w:r>
      <w:r w:rsidR="00004F23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A60BBD">
        <w:rPr>
          <w:rFonts w:ascii="Times New Roman" w:hAnsi="Times New Roman" w:cs="Times New Roman"/>
          <w:i/>
          <w:sz w:val="28"/>
          <w:szCs w:val="28"/>
          <w:lang w:val="be-BY"/>
        </w:rPr>
        <w:t>Паказчыкі</w:t>
      </w:r>
      <w:r w:rsidR="00004F23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выканання:</w:t>
      </w:r>
      <w:r w:rsidR="00D450C3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04F23" w:rsidRPr="00A60BBD">
        <w:rPr>
          <w:rFonts w:ascii="Times New Roman" w:hAnsi="Times New Roman" w:cs="Times New Roman"/>
          <w:i/>
          <w:sz w:val="28"/>
          <w:szCs w:val="28"/>
          <w:lang w:val="be-BY"/>
        </w:rPr>
        <w:t>вучні  фармулюю</w:t>
      </w:r>
      <w:r w:rsidR="00D450C3" w:rsidRPr="00A60BBD">
        <w:rPr>
          <w:rFonts w:ascii="Times New Roman" w:hAnsi="Times New Roman" w:cs="Times New Roman"/>
          <w:i/>
          <w:sz w:val="28"/>
          <w:szCs w:val="28"/>
          <w:lang w:val="be-BY"/>
        </w:rPr>
        <w:t>ць мэту і задачы, вызначаючы ме</w:t>
      </w:r>
      <w:r w:rsidR="00372A1A" w:rsidRPr="00A60BBD">
        <w:rPr>
          <w:rFonts w:ascii="Times New Roman" w:hAnsi="Times New Roman" w:cs="Times New Roman"/>
          <w:i/>
          <w:sz w:val="28"/>
          <w:szCs w:val="28"/>
          <w:lang w:val="be-BY"/>
        </w:rPr>
        <w:t>жы ведаў і няведання па схеме “У</w:t>
      </w:r>
      <w:r w:rsidR="00D450C3" w:rsidRPr="00A60BBD">
        <w:rPr>
          <w:rFonts w:ascii="Times New Roman" w:hAnsi="Times New Roman" w:cs="Times New Roman"/>
          <w:i/>
          <w:sz w:val="28"/>
          <w:szCs w:val="28"/>
          <w:lang w:val="be-BY"/>
        </w:rPr>
        <w:t>спомніць – даведацца – навучыцца”. Настаўнік падводзіць да асэнсавання мэты і задач</w:t>
      </w:r>
      <w:r w:rsidR="00343B25" w:rsidRPr="00A60BB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212D0" w:rsidRPr="00A60BBD" w:rsidRDefault="00343B25" w:rsidP="00A60B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lastRenderedPageBreak/>
        <w:t>П</w:t>
      </w:r>
      <w:r w:rsidR="001930B9" w:rsidRPr="00A60BBD">
        <w:rPr>
          <w:rFonts w:ascii="Times New Roman" w:hAnsi="Times New Roman" w:cs="Times New Roman"/>
          <w:sz w:val="28"/>
          <w:szCs w:val="28"/>
          <w:lang w:val="be-BY"/>
        </w:rPr>
        <w:t>рыём “</w:t>
      </w:r>
      <w:r w:rsidR="003212D0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Тэлеграма” можна выкарыстаць пры </w:t>
      </w:r>
      <w:r w:rsidR="00416D10" w:rsidRPr="00A60BBD">
        <w:rPr>
          <w:rFonts w:ascii="Times New Roman" w:hAnsi="Times New Roman" w:cs="Times New Roman"/>
          <w:sz w:val="28"/>
          <w:szCs w:val="28"/>
          <w:lang w:val="be-BY"/>
        </w:rPr>
        <w:t>акрэсліванні задач па тэме вучэбнага занятку</w:t>
      </w:r>
      <w:r w:rsidR="003212D0" w:rsidRPr="00A60BBD">
        <w:rPr>
          <w:rFonts w:ascii="Times New Roman" w:hAnsi="Times New Roman" w:cs="Times New Roman"/>
          <w:sz w:val="28"/>
          <w:szCs w:val="28"/>
          <w:lang w:val="be-BY"/>
        </w:rPr>
        <w:t>. На дошцы змешчана слова ЗНІЧКА, на кожную літару якога трэба сфар</w:t>
      </w:r>
      <w:r w:rsidR="00416D10" w:rsidRPr="00A60BBD">
        <w:rPr>
          <w:rFonts w:ascii="Times New Roman" w:hAnsi="Times New Roman" w:cs="Times New Roman"/>
          <w:sz w:val="28"/>
          <w:szCs w:val="28"/>
          <w:lang w:val="be-BY"/>
        </w:rPr>
        <w:t>муляваць задачы па тэме вучэбнага занятку</w:t>
      </w:r>
      <w:r w:rsidR="003212D0" w:rsidRPr="00A60BB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3212D0" w:rsidRPr="00A60BBD" w:rsidRDefault="003212D0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З – </w:t>
      </w:r>
      <w:r w:rsidR="00D450C3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згадаць, </w:t>
      </w:r>
      <w:r w:rsidR="007224AC" w:rsidRPr="00A60BBD">
        <w:rPr>
          <w:rFonts w:ascii="Times New Roman" w:hAnsi="Times New Roman" w:cs="Times New Roman"/>
          <w:sz w:val="28"/>
          <w:szCs w:val="28"/>
          <w:lang w:val="be-BY"/>
        </w:rPr>
        <w:t>знайсці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, зразумець</w:t>
      </w:r>
    </w:p>
    <w:p w:rsidR="003212D0" w:rsidRPr="00A60BBD" w:rsidRDefault="00E759C0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Н – навучыцца </w:t>
      </w:r>
      <w:r w:rsidR="003212D0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212D0" w:rsidRPr="00A60BBD" w:rsidRDefault="00E759C0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</w:rPr>
        <w:t xml:space="preserve">І – </w:t>
      </w:r>
      <w:proofErr w:type="spellStart"/>
      <w:r w:rsidRPr="00A60BBD">
        <w:rPr>
          <w:rFonts w:ascii="Times New Roman" w:hAnsi="Times New Roman" w:cs="Times New Roman"/>
          <w:sz w:val="28"/>
          <w:szCs w:val="28"/>
        </w:rPr>
        <w:t>імкнуцца</w:t>
      </w:r>
      <w:proofErr w:type="spellEnd"/>
      <w:r w:rsidRPr="00A60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D0" w:rsidRPr="00A60BBD" w:rsidRDefault="00E759C0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</w:rPr>
        <w:t xml:space="preserve">Ч – </w:t>
      </w:r>
      <w:proofErr w:type="spellStart"/>
      <w:r w:rsidRPr="00A60BBD">
        <w:rPr>
          <w:rFonts w:ascii="Times New Roman" w:hAnsi="Times New Roman" w:cs="Times New Roman"/>
          <w:sz w:val="28"/>
          <w:szCs w:val="28"/>
        </w:rPr>
        <w:t>чакаць</w:t>
      </w:r>
      <w:proofErr w:type="spellEnd"/>
      <w:r w:rsidRPr="00A60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D0" w:rsidRPr="00A60BBD" w:rsidRDefault="00E759C0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</w:rPr>
        <w:t xml:space="preserve">К – </w:t>
      </w:r>
      <w:proofErr w:type="spellStart"/>
      <w:r w:rsidRPr="00A60BBD">
        <w:rPr>
          <w:rFonts w:ascii="Times New Roman" w:hAnsi="Times New Roman" w:cs="Times New Roman"/>
          <w:sz w:val="28"/>
          <w:szCs w:val="28"/>
        </w:rPr>
        <w:t>карыстацца</w:t>
      </w:r>
      <w:proofErr w:type="spellEnd"/>
      <w:r w:rsidRPr="00A60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D0" w:rsidRPr="00A60BBD" w:rsidRDefault="00E759C0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А – адрозніваць, атрымаць</w:t>
      </w:r>
    </w:p>
    <w:p w:rsidR="003212D0" w:rsidRPr="00A60BBD" w:rsidRDefault="00E759C0" w:rsidP="00A60B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Гэты </w:t>
      </w:r>
      <w:r w:rsidR="00D450C3" w:rsidRPr="00A60BBD">
        <w:rPr>
          <w:rFonts w:ascii="Times New Roman" w:hAnsi="Times New Roman" w:cs="Times New Roman"/>
          <w:sz w:val="28"/>
          <w:szCs w:val="28"/>
          <w:lang w:val="be-BY"/>
        </w:rPr>
        <w:t>прыём вельмі цікавы вучням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, ім вельмі падабаецца самастойна фармуляв</w:t>
      </w:r>
      <w:r w:rsidR="00D450C3" w:rsidRPr="00A60BBD">
        <w:rPr>
          <w:rFonts w:ascii="Times New Roman" w:hAnsi="Times New Roman" w:cs="Times New Roman"/>
          <w:sz w:val="28"/>
          <w:szCs w:val="28"/>
          <w:lang w:val="be-BY"/>
        </w:rPr>
        <w:t>аць задачы па пэўнай тэме, прыём</w:t>
      </w:r>
      <w:r w:rsidR="002F7928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дапамагае забяспечыць матывацыю навучання, прыняцце вучнямі мэты вучэбных заняткаў.</w:t>
      </w:r>
    </w:p>
    <w:p w:rsidR="00E759C0" w:rsidRPr="00A60BBD" w:rsidRDefault="00E759C0" w:rsidP="00A60B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i/>
          <w:sz w:val="28"/>
          <w:szCs w:val="28"/>
          <w:lang w:val="be-BY"/>
        </w:rPr>
        <w:t>Этап праверкі дамашняга задання</w:t>
      </w:r>
      <w:r w:rsidR="00343B25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43B25" w:rsidRPr="00A60BB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004F23" w:rsidRPr="00A60BBD">
        <w:rPr>
          <w:rFonts w:ascii="Times New Roman" w:hAnsi="Times New Roman" w:cs="Times New Roman"/>
          <w:i/>
          <w:sz w:val="28"/>
          <w:szCs w:val="28"/>
          <w:lang w:val="be-BY"/>
        </w:rPr>
        <w:t>адукацыйная</w:t>
      </w:r>
      <w:r w:rsidR="00D450C3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задача</w:t>
      </w:r>
      <w:r w:rsidR="00004F23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: </w:t>
      </w:r>
      <w:r w:rsidR="00343B25" w:rsidRPr="00A60BBD">
        <w:rPr>
          <w:rFonts w:ascii="Times New Roman" w:hAnsi="Times New Roman" w:cs="Times New Roman"/>
          <w:i/>
          <w:sz w:val="28"/>
          <w:szCs w:val="28"/>
          <w:lang w:val="be-BY"/>
        </w:rPr>
        <w:t>выявіць і ліквідаваць прабелы ў ведах і спосабах дзейнасці вучняў шляхам аптымальнага спалучэння кантролю настаўніка, узаемакантролю і самаправеркі</w:t>
      </w:r>
      <w:r w:rsidR="00E10675" w:rsidRPr="00A60BBD">
        <w:rPr>
          <w:rFonts w:ascii="Times New Roman" w:hAnsi="Times New Roman" w:cs="Times New Roman"/>
          <w:i/>
          <w:sz w:val="28"/>
          <w:szCs w:val="28"/>
          <w:lang w:val="be-BY"/>
        </w:rPr>
        <w:t>. Паказчыкі</w:t>
      </w:r>
      <w:r w:rsidR="00004F23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выканання:</w:t>
      </w:r>
      <w:r w:rsidR="00D450C3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вучні ажыццяўляюць кантроль, прымяняючы формы самакантролю</w:t>
      </w:r>
      <w:r w:rsidR="007C4995" w:rsidRPr="00A60BBD">
        <w:rPr>
          <w:rFonts w:ascii="Times New Roman" w:hAnsi="Times New Roman" w:cs="Times New Roman"/>
          <w:i/>
          <w:sz w:val="28"/>
          <w:szCs w:val="28"/>
          <w:lang w:val="be-BY"/>
        </w:rPr>
        <w:t>, узаемакантролю</w:t>
      </w:r>
      <w:r w:rsidR="007B5E96" w:rsidRPr="00A60BBD">
        <w:rPr>
          <w:rFonts w:ascii="Times New Roman" w:hAnsi="Times New Roman" w:cs="Times New Roman"/>
          <w:i/>
          <w:sz w:val="28"/>
          <w:szCs w:val="28"/>
          <w:lang w:val="be-BY"/>
        </w:rPr>
        <w:t>; даюць ацэнку дзейнасці па яе выніках.</w:t>
      </w:r>
      <w:r w:rsidR="007C4995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Настаўнік дае кансультацыі, пры неабходнасці праводзіць карэкцыю</w:t>
      </w:r>
      <w:r w:rsidR="00343B25" w:rsidRPr="00A60BB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759C0" w:rsidRPr="00A60BBD" w:rsidRDefault="00E759C0" w:rsidP="00A60B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Пытанні тэорыі з’яўляюцца самымі складанымі для вучняў. Правілы або пытанні тэор</w:t>
      </w:r>
      <w:r w:rsidR="00C102BB" w:rsidRPr="00A60BBD">
        <w:rPr>
          <w:rFonts w:ascii="Times New Roman" w:hAnsi="Times New Roman" w:cs="Times New Roman"/>
          <w:sz w:val="28"/>
          <w:szCs w:val="28"/>
          <w:lang w:val="be-BY"/>
        </w:rPr>
        <w:t>ыі літаратуры часта проста не за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вучваюцца</w:t>
      </w:r>
      <w:r w:rsidR="00C102BB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вучнямі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. На дапамогу можа п</w:t>
      </w:r>
      <w:r w:rsidR="00343B25" w:rsidRPr="00A60BBD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1930B9" w:rsidRPr="00A60BBD">
        <w:rPr>
          <w:rFonts w:ascii="Times New Roman" w:hAnsi="Times New Roman" w:cs="Times New Roman"/>
          <w:sz w:val="28"/>
          <w:szCs w:val="28"/>
          <w:lang w:val="be-BY"/>
        </w:rPr>
        <w:t>ыйсці некалькі прыёмаў. Прыём “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Веру – не веру” дапамагае вучням засяродзіцца на пытаннях, развівае моўную пільнасць.</w:t>
      </w:r>
      <w:r w:rsidR="00C102BB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Настаўнік ці вучні прапануюць класу пытанні, якія патрабуюць выбару адказу, зыходзячы з ведання тэорыі, і патрабуюць абгрунтавання выбару. 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Віктарыны па мове і літаратуры спрыяюць актывізацыі пазнавальнай дзейнасці вучняў. Пры гэтым складанне віктарыны можна </w:t>
      </w:r>
      <w:r w:rsidR="007224AC" w:rsidRPr="00A60BBD">
        <w:rPr>
          <w:rFonts w:ascii="Times New Roman" w:hAnsi="Times New Roman" w:cs="Times New Roman"/>
          <w:sz w:val="28"/>
          <w:szCs w:val="28"/>
          <w:lang w:val="be-BY"/>
        </w:rPr>
        <w:t>прапанаваць навучэнцам</w:t>
      </w:r>
      <w:r w:rsidR="00614851" w:rsidRPr="00A60BBD">
        <w:rPr>
          <w:rFonts w:ascii="Times New Roman" w:hAnsi="Times New Roman" w:cs="Times New Roman"/>
          <w:sz w:val="28"/>
          <w:szCs w:val="28"/>
          <w:lang w:val="be-BY"/>
        </w:rPr>
        <w:t>. Без прыёму</w:t>
      </w:r>
      <w:r w:rsidR="004615E5" w:rsidRPr="00A60BBD">
        <w:rPr>
          <w:rFonts w:ascii="Times New Roman" w:hAnsi="Times New Roman" w:cs="Times New Roman"/>
          <w:sz w:val="28"/>
          <w:szCs w:val="28"/>
          <w:lang w:val="be-BY"/>
        </w:rPr>
        <w:t>, ”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Задай пытанне” не аб</w:t>
      </w:r>
      <w:r w:rsidR="00416D10" w:rsidRPr="00A60BBD">
        <w:rPr>
          <w:rFonts w:ascii="Times New Roman" w:hAnsi="Times New Roman" w:cs="Times New Roman"/>
          <w:sz w:val="28"/>
          <w:szCs w:val="28"/>
          <w:lang w:val="be-BY"/>
        </w:rPr>
        <w:t>ыходзяцца вучэбныя заняткі па мове</w:t>
      </w:r>
      <w:r w:rsidR="00554160" w:rsidRPr="00A60BB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C4995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Вучні задаюць пытанні па тэорыі класу ці аднакласнікам.</w:t>
      </w:r>
      <w:r w:rsidR="00554160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Прыём</w:t>
      </w:r>
      <w:r w:rsidR="007C4995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дапамагае 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прывесці ў парадак</w:t>
      </w:r>
      <w:r w:rsidR="009D3F59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уяўленні пра мову як сістэму, развівае памяць, моўнае назіранне. Акрамя гэтага, вучні вучацца </w:t>
      </w:r>
      <w:r w:rsidR="009D3F59" w:rsidRPr="00A60BBD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правільна задав</w:t>
      </w:r>
      <w:r w:rsidR="007C4995" w:rsidRPr="00A60BBD">
        <w:rPr>
          <w:rFonts w:ascii="Times New Roman" w:hAnsi="Times New Roman" w:cs="Times New Roman"/>
          <w:sz w:val="28"/>
          <w:szCs w:val="28"/>
          <w:lang w:val="be-BY"/>
        </w:rPr>
        <w:t>аць пытанні, выпраўляць памылкі, прыводзіць прыклады, даказваць сваю правату.</w:t>
      </w:r>
      <w:r w:rsidR="009D3F59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Мэтазгодна пачынаць карыстацца гэтым прыёмам з 5 класа і працягваць да канца навучання. Трывалая тэарэтычная база</w:t>
      </w:r>
      <w:r w:rsidR="004615E5" w:rsidRPr="00A60BB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D3F59" w:rsidRPr="00A60BBD">
        <w:rPr>
          <w:rFonts w:ascii="Times New Roman" w:hAnsi="Times New Roman" w:cs="Times New Roman"/>
          <w:sz w:val="28"/>
          <w:szCs w:val="28"/>
          <w:lang w:val="be-BY"/>
        </w:rPr>
        <w:t>– паспяховасць вучня па прадмеце ў працэсе навучання, здачы экзаменаў і ЦТ.</w:t>
      </w:r>
    </w:p>
    <w:p w:rsidR="009D3F59" w:rsidRPr="00A60BBD" w:rsidRDefault="009D3F59" w:rsidP="00A60B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i/>
          <w:sz w:val="28"/>
          <w:szCs w:val="28"/>
          <w:lang w:val="be-BY"/>
        </w:rPr>
        <w:t>Дзейнасна-практычны этап</w:t>
      </w:r>
      <w:r w:rsidR="00343B25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8D3C63" w:rsidRPr="00A60BB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004F23" w:rsidRPr="00A60BBD">
        <w:rPr>
          <w:rFonts w:ascii="Times New Roman" w:hAnsi="Times New Roman" w:cs="Times New Roman"/>
          <w:i/>
          <w:sz w:val="28"/>
          <w:szCs w:val="28"/>
          <w:lang w:val="be-BY"/>
        </w:rPr>
        <w:t>адукацый</w:t>
      </w:r>
      <w:r w:rsidR="007C4995" w:rsidRPr="00A60BBD">
        <w:rPr>
          <w:rFonts w:ascii="Times New Roman" w:hAnsi="Times New Roman" w:cs="Times New Roman"/>
          <w:i/>
          <w:sz w:val="28"/>
          <w:szCs w:val="28"/>
          <w:lang w:val="be-BY"/>
        </w:rPr>
        <w:t>ная задача</w:t>
      </w:r>
      <w:r w:rsidR="00004F23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: </w:t>
      </w:r>
      <w:r w:rsidR="008D3C63" w:rsidRPr="00A60BBD">
        <w:rPr>
          <w:rFonts w:ascii="Times New Roman" w:hAnsi="Times New Roman" w:cs="Times New Roman"/>
          <w:i/>
          <w:sz w:val="28"/>
          <w:szCs w:val="28"/>
          <w:lang w:val="be-BY"/>
        </w:rPr>
        <w:t>забяспечыць засваенне вучнямі ведаў і спосабаў дзейнасці на ўзроўні прымянення іх у разнастайных сітуацыях</w:t>
      </w:r>
      <w:r w:rsidR="00004F23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10675" w:rsidRPr="00A60BBD">
        <w:rPr>
          <w:rFonts w:ascii="Times New Roman" w:hAnsi="Times New Roman" w:cs="Times New Roman"/>
          <w:i/>
          <w:sz w:val="28"/>
          <w:szCs w:val="28"/>
          <w:lang w:val="be-BY"/>
        </w:rPr>
        <w:t>Паказчыкі</w:t>
      </w:r>
      <w:r w:rsidR="00004F23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выканання:</w:t>
      </w:r>
      <w:r w:rsidR="007C4995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04F23" w:rsidRPr="00A60BBD">
        <w:rPr>
          <w:rFonts w:ascii="Times New Roman" w:hAnsi="Times New Roman" w:cs="Times New Roman"/>
          <w:i/>
          <w:sz w:val="28"/>
          <w:szCs w:val="28"/>
          <w:lang w:val="be-BY"/>
        </w:rPr>
        <w:t>самастойнасць вучняў у выкананні заданняў</w:t>
      </w:r>
      <w:r w:rsidR="007C4995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 пазначаным плане праз групавую і індывідуальную дзейнасць; настаўнік праводзіць кансультацыю</w:t>
      </w:r>
      <w:r w:rsidR="008D3C63" w:rsidRPr="00A60BB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63640" w:rsidRPr="00A60BBD" w:rsidRDefault="001930B9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Прыём “</w:t>
      </w:r>
      <w:r w:rsidR="00463640" w:rsidRPr="00A60BBD">
        <w:rPr>
          <w:rFonts w:ascii="Times New Roman" w:hAnsi="Times New Roman" w:cs="Times New Roman"/>
          <w:sz w:val="28"/>
          <w:szCs w:val="28"/>
          <w:lang w:val="be-BY"/>
        </w:rPr>
        <w:t>Снежны камяк”</w:t>
      </w:r>
      <w:r w:rsidR="00463640" w:rsidRPr="00A60B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63640" w:rsidRPr="00A60BBD">
        <w:rPr>
          <w:rFonts w:ascii="Times New Roman" w:hAnsi="Times New Roman" w:cs="Times New Roman"/>
          <w:sz w:val="28"/>
          <w:szCs w:val="28"/>
          <w:lang w:val="be-BY"/>
        </w:rPr>
        <w:t>дазваляе замацаваць тую ці іншую арфаграфічную норму. Так вучань называе слова з пэўнай арфаграмай, наступны паўтарае яго слова і дадае сваё. Ланцужок слоў пашыраецца раз за разам, што дае магчымасць вучням запомніць як мага больш слоў на пэўнае правіла.</w:t>
      </w:r>
    </w:p>
    <w:p w:rsidR="00463640" w:rsidRPr="00A60BBD" w:rsidRDefault="001930B9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Прыём “Гісторыя з кошыка”</w:t>
      </w:r>
      <w:r w:rsidR="00463640" w:rsidRPr="00A60B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63640" w:rsidRPr="00A60BBD">
        <w:rPr>
          <w:rFonts w:ascii="Times New Roman" w:hAnsi="Times New Roman" w:cs="Times New Roman"/>
          <w:sz w:val="28"/>
          <w:szCs w:val="28"/>
          <w:lang w:val="be-BY"/>
        </w:rPr>
        <w:t>дае магчымасць вучню самастойна выканаць работу па запамінанні слоў-выключэнняў на пэўнае правіла.  Вучням пр</w:t>
      </w:r>
      <w:r w:rsidR="00FB6E92" w:rsidRPr="00A60BBD">
        <w:rPr>
          <w:rFonts w:ascii="Times New Roman" w:hAnsi="Times New Roman" w:cs="Times New Roman"/>
          <w:sz w:val="28"/>
          <w:szCs w:val="28"/>
          <w:lang w:val="be-BY"/>
        </w:rPr>
        <w:t>апануецца аб’ядна</w:t>
      </w:r>
      <w:r w:rsidR="005A352B" w:rsidRPr="00A60BBD">
        <w:rPr>
          <w:rFonts w:ascii="Times New Roman" w:hAnsi="Times New Roman" w:cs="Times New Roman"/>
          <w:sz w:val="28"/>
          <w:szCs w:val="28"/>
          <w:lang w:val="be-BY"/>
        </w:rPr>
        <w:t>ць усе словы-</w:t>
      </w:r>
      <w:r w:rsidR="00463640" w:rsidRPr="00A60BBD">
        <w:rPr>
          <w:rFonts w:ascii="Times New Roman" w:hAnsi="Times New Roman" w:cs="Times New Roman"/>
          <w:sz w:val="28"/>
          <w:szCs w:val="28"/>
          <w:lang w:val="be-BY"/>
        </w:rPr>
        <w:t>выключэнні з пэўнага правіла ў адзін тэкст. Працуючы над сваёй гісторыяй, вучань запамінае пэўныя словы і можа пасля лёгка ўзнавіць іх у памяці.</w:t>
      </w:r>
    </w:p>
    <w:p w:rsidR="00463640" w:rsidRPr="00A60BBD" w:rsidRDefault="00416D10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Вельмі дапамагаюць на вучэбных занятках</w:t>
      </w:r>
      <w:r w:rsidR="00463640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розныя лінгвістычныя задачы. Яны могуць уключаць праблемныя пытанні, могуць быць на логіку м</w:t>
      </w:r>
      <w:r w:rsidR="008D3C63" w:rsidRPr="00A60BB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930B9" w:rsidRPr="00A60BBD">
        <w:rPr>
          <w:rFonts w:ascii="Times New Roman" w:hAnsi="Times New Roman" w:cs="Times New Roman"/>
          <w:sz w:val="28"/>
          <w:szCs w:val="28"/>
          <w:lang w:val="be-BY"/>
        </w:rPr>
        <w:t>слення. Гэта такія прыёмы, як “Чацвёртае лішняе”,  “Інтрыга”,  “</w:t>
      </w:r>
      <w:r w:rsidR="00463640" w:rsidRPr="00A60BBD">
        <w:rPr>
          <w:rFonts w:ascii="Times New Roman" w:hAnsi="Times New Roman" w:cs="Times New Roman"/>
          <w:sz w:val="28"/>
          <w:szCs w:val="28"/>
          <w:lang w:val="be-BY"/>
        </w:rPr>
        <w:t>Хто зможа?”</w:t>
      </w:r>
      <w:r w:rsidR="000F23D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A354F" w:rsidRPr="00A60BBD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8D3C63" w:rsidRPr="00A60BBD">
        <w:rPr>
          <w:rFonts w:ascii="Times New Roman" w:hAnsi="Times New Roman" w:cs="Times New Roman"/>
          <w:sz w:val="28"/>
          <w:szCs w:val="28"/>
          <w:lang w:val="be-BY"/>
        </w:rPr>
        <w:t>рыём ,,</w:t>
      </w:r>
      <w:r w:rsidR="009A354F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Апрані слова” </w:t>
      </w:r>
      <w:r w:rsidR="00463640" w:rsidRPr="00A60BBD">
        <w:rPr>
          <w:rFonts w:ascii="Times New Roman" w:hAnsi="Times New Roman" w:cs="Times New Roman"/>
          <w:sz w:val="28"/>
          <w:szCs w:val="28"/>
          <w:lang w:val="be-BY"/>
        </w:rPr>
        <w:t>дазваляе развіваць мову вучня,  уважлівасць. Каштоўнасць прыёму яшчэ і ў тым, што працуе ўвесь клас без выключэння. На</w:t>
      </w:r>
      <w:r w:rsidR="008D3C63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прыклад, трэба  </w:t>
      </w:r>
      <w:r w:rsidR="001930B9" w:rsidRPr="00A60BB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D3C63" w:rsidRPr="00A60BBD">
        <w:rPr>
          <w:rFonts w:ascii="Times New Roman" w:hAnsi="Times New Roman" w:cs="Times New Roman"/>
          <w:sz w:val="28"/>
          <w:szCs w:val="28"/>
          <w:lang w:val="be-BY"/>
        </w:rPr>
        <w:t>апрануць</w:t>
      </w:r>
      <w:r w:rsidR="005A352B" w:rsidRPr="00A60BB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930B9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слова “</w:t>
      </w:r>
      <w:r w:rsidR="00463640" w:rsidRPr="00A60BBD">
        <w:rPr>
          <w:rFonts w:ascii="Times New Roman" w:hAnsi="Times New Roman" w:cs="Times New Roman"/>
          <w:sz w:val="28"/>
          <w:szCs w:val="28"/>
          <w:lang w:val="be-BY"/>
        </w:rPr>
        <w:t>зіма”. Кожны па чарзе падбірае прыметнік, паўтарацца нельга.</w:t>
      </w:r>
    </w:p>
    <w:p w:rsidR="00463640" w:rsidRPr="00A60BBD" w:rsidRDefault="00463640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Развівае мысленне в</w:t>
      </w:r>
      <w:r w:rsidR="008D3C63" w:rsidRPr="00A60BB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930B9" w:rsidRPr="00A60BBD">
        <w:rPr>
          <w:rFonts w:ascii="Times New Roman" w:hAnsi="Times New Roman" w:cs="Times New Roman"/>
          <w:sz w:val="28"/>
          <w:szCs w:val="28"/>
          <w:lang w:val="be-BY"/>
        </w:rPr>
        <w:t>хаванцаў, іх фантазію і прыём “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Акраслова”. Ён п</w:t>
      </w:r>
      <w:r w:rsidR="008D3C63" w:rsidRPr="00A60BB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930B9" w:rsidRPr="00A60BBD">
        <w:rPr>
          <w:rFonts w:ascii="Times New Roman" w:hAnsi="Times New Roman" w:cs="Times New Roman"/>
          <w:sz w:val="28"/>
          <w:szCs w:val="28"/>
          <w:lang w:val="be-BY"/>
        </w:rPr>
        <w:t>спяхова можа замяніць славуты “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Сінквейн”.  Прыём вельмі падыходзіць для таго, каб зрабіць вывад пра героя твора, падвесці вынікі вывучэння тэмы. Прынцып яго просты: запісваецца ключавое слова, на кожную яго літару падбіра</w:t>
      </w:r>
      <w:r w:rsidR="00554160" w:rsidRPr="00A60BBD">
        <w:rPr>
          <w:rFonts w:ascii="Times New Roman" w:hAnsi="Times New Roman" w:cs="Times New Roman"/>
          <w:sz w:val="28"/>
          <w:szCs w:val="28"/>
          <w:lang w:val="be-BY"/>
        </w:rPr>
        <w:t>ецца пэўнае азначэнне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, якое можа характарызаваць асобу, паняцце і г.д.</w:t>
      </w:r>
    </w:p>
    <w:p w:rsidR="00463640" w:rsidRPr="00A60BBD" w:rsidRDefault="00C31375" w:rsidP="00A60BB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sz w:val="28"/>
          <w:szCs w:val="28"/>
          <w:lang w:val="be-BY"/>
        </w:rPr>
        <w:lastRenderedPageBreak/>
        <w:t>Добра спрацоўвае</w:t>
      </w:r>
      <w:r w:rsidR="001930B9" w:rsidRPr="00A60BBD">
        <w:rPr>
          <w:rFonts w:ascii="Times New Roman" w:hAnsi="Times New Roman"/>
          <w:sz w:val="28"/>
          <w:szCs w:val="28"/>
          <w:lang w:val="be-BY"/>
        </w:rPr>
        <w:t xml:space="preserve"> прыём “</w:t>
      </w:r>
      <w:r w:rsidR="00463640" w:rsidRPr="00A60BBD">
        <w:rPr>
          <w:rFonts w:ascii="Times New Roman" w:hAnsi="Times New Roman"/>
          <w:sz w:val="28"/>
          <w:szCs w:val="28"/>
          <w:lang w:val="be-BY"/>
        </w:rPr>
        <w:t>Хвілінка асацыяцый”.</w:t>
      </w:r>
      <w:r w:rsidR="00463640" w:rsidRPr="00A60BB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463640" w:rsidRPr="00A60BBD">
        <w:rPr>
          <w:rFonts w:ascii="Times New Roman" w:hAnsi="Times New Roman"/>
          <w:sz w:val="28"/>
          <w:szCs w:val="28"/>
          <w:lang w:val="be-BY"/>
        </w:rPr>
        <w:t>Вучням прапануецца назваць і патлумачыць асацыяцыі, якія звязаны ў іх з тым прадметам, в</w:t>
      </w:r>
      <w:r w:rsidR="00FB6E92" w:rsidRPr="00A60BBD">
        <w:rPr>
          <w:rFonts w:ascii="Times New Roman" w:hAnsi="Times New Roman"/>
          <w:sz w:val="28"/>
          <w:szCs w:val="28"/>
          <w:lang w:val="be-BY"/>
        </w:rPr>
        <w:t>ыява якога змешчана на маніторы</w:t>
      </w:r>
      <w:r w:rsidR="00463640" w:rsidRPr="00A60BBD">
        <w:rPr>
          <w:rFonts w:ascii="Times New Roman" w:hAnsi="Times New Roman"/>
          <w:sz w:val="28"/>
          <w:szCs w:val="28"/>
          <w:lang w:val="be-BY"/>
        </w:rPr>
        <w:t xml:space="preserve"> ці які настаўнік трымае ў руках. Гэта дапамагае развіваць мысленне, мову, уяўленне. Часам можна пачуць ад вучняў самыя незвычайныя рэчы.</w:t>
      </w:r>
    </w:p>
    <w:p w:rsidR="00463640" w:rsidRPr="00A60BBD" w:rsidRDefault="00C31375" w:rsidP="00A60BB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sz w:val="28"/>
          <w:szCs w:val="28"/>
          <w:lang w:val="be-BY"/>
        </w:rPr>
        <w:t>Ц</w:t>
      </w:r>
      <w:r w:rsidR="00FB7780" w:rsidRPr="00A60BBD">
        <w:rPr>
          <w:rFonts w:ascii="Times New Roman" w:hAnsi="Times New Roman"/>
          <w:sz w:val="28"/>
          <w:szCs w:val="28"/>
          <w:lang w:val="be-BY"/>
        </w:rPr>
        <w:t>ікавы прыём</w:t>
      </w:r>
      <w:r w:rsidR="001930B9" w:rsidRPr="00A60BBD">
        <w:rPr>
          <w:rFonts w:ascii="Times New Roman" w:hAnsi="Times New Roman"/>
          <w:sz w:val="28"/>
          <w:szCs w:val="28"/>
          <w:lang w:val="be-BY"/>
        </w:rPr>
        <w:t xml:space="preserve"> “</w:t>
      </w:r>
      <w:r w:rsidR="00463640" w:rsidRPr="00A60BBD">
        <w:rPr>
          <w:rFonts w:ascii="Times New Roman" w:hAnsi="Times New Roman"/>
          <w:sz w:val="28"/>
          <w:szCs w:val="28"/>
          <w:lang w:val="be-BY"/>
        </w:rPr>
        <w:t>Чытацкі дзённік”.</w:t>
      </w:r>
      <w:r w:rsidR="00463640" w:rsidRPr="00A60BB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FB7780" w:rsidRPr="00A60BBD">
        <w:rPr>
          <w:rFonts w:ascii="Times New Roman" w:hAnsi="Times New Roman"/>
          <w:sz w:val="28"/>
          <w:szCs w:val="28"/>
          <w:lang w:val="be-BY"/>
        </w:rPr>
        <w:t>Ліст падзяляецца</w:t>
      </w:r>
      <w:r w:rsidR="001930B9" w:rsidRPr="00A60BBD">
        <w:rPr>
          <w:rFonts w:ascii="Times New Roman" w:hAnsi="Times New Roman"/>
          <w:sz w:val="28"/>
          <w:szCs w:val="28"/>
          <w:lang w:val="be-BY"/>
        </w:rPr>
        <w:t xml:space="preserve"> на дзве калонкі: “Хутчэй за ўсё” і “</w:t>
      </w:r>
      <w:r w:rsidR="00463640" w:rsidRPr="00A60BBD">
        <w:rPr>
          <w:rFonts w:ascii="Times New Roman" w:hAnsi="Times New Roman"/>
          <w:sz w:val="28"/>
          <w:szCs w:val="28"/>
          <w:lang w:val="be-BY"/>
        </w:rPr>
        <w:t>На самай справе”. Па меры чытання твора вучні занатоўваюць туды свае меркаванні аб тым, што можа адбывацца ў творы, і тое, што на самай справе адбылося.</w:t>
      </w:r>
    </w:p>
    <w:p w:rsidR="00D86748" w:rsidRPr="00A60BBD" w:rsidRDefault="00C31375" w:rsidP="00A60B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930B9" w:rsidRPr="00A60BBD">
        <w:rPr>
          <w:rFonts w:ascii="Times New Roman" w:hAnsi="Times New Roman" w:cs="Times New Roman"/>
          <w:sz w:val="28"/>
          <w:szCs w:val="28"/>
          <w:lang w:val="be-BY"/>
        </w:rPr>
        <w:t>рыём “</w:t>
      </w:r>
      <w:r w:rsidR="00D86748" w:rsidRPr="00A60BBD">
        <w:rPr>
          <w:rFonts w:ascii="Times New Roman" w:hAnsi="Times New Roman" w:cs="Times New Roman"/>
          <w:sz w:val="28"/>
          <w:szCs w:val="28"/>
          <w:lang w:val="be-BY"/>
        </w:rPr>
        <w:t>Хвілінка мудрасці”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дапамагае</w:t>
      </w:r>
      <w:r w:rsidR="00D86748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ў навучанні перакладу і развіцці вуснага маўлення. Класу прапануецца выказванне славутых людзей на рускай мове. Неабходна зрабіць пераклад</w:t>
      </w:r>
      <w:r w:rsidR="00554160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выслоўя на беларускую мову і п</w:t>
      </w:r>
      <w:r w:rsidR="00D86748" w:rsidRPr="00A60BBD"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рыхтаваць па тэме невялікае выказванне</w:t>
      </w:r>
      <w:r w:rsidR="00D86748" w:rsidRPr="00A60BB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86748" w:rsidRPr="00A60BBD" w:rsidRDefault="00D86748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На прасторах сеціва мож</w:t>
      </w:r>
      <w:r w:rsidR="008D3C63" w:rsidRPr="00A60BBD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1930B9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знайсці старонкі пад назвай “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10, 20 фактаў пра пісьменніка”. Вельмі добра карыстацца гэтым матэрыялам пры вывучэнні біяграфіі і творчасці пэўных пісьменнікаў. Можна даць індывідуальнае заданне асобным вучням.</w:t>
      </w:r>
    </w:p>
    <w:p w:rsidR="00D86748" w:rsidRPr="00A60BBD" w:rsidRDefault="00D86748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Вялікую цікавасць у вучняў выклікаюць вучэбныя заняткі, на якіх прасочваецца сувязь літаратурнага твора з іншымі відамі мастацтва. Тут усё залежыць ад фантазіі настаўніка і фантазіі</w:t>
      </w:r>
      <w:r w:rsidR="007224AC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вучняў. Можна прапанаваць падрыхтав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аць інсцэніроўку па творы, </w:t>
      </w:r>
      <w:r w:rsidR="009A354F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“ажывіць” карціну пэўнага мастака, 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намаляваць карціну</w:t>
      </w:r>
      <w:r w:rsidR="009A354F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самому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, знайсці ўрывак з фільма, кліп, музычны запіс, зрабіць фотаздымкі і г.д.  </w:t>
      </w:r>
    </w:p>
    <w:p w:rsidR="00D86748" w:rsidRPr="00A60BBD" w:rsidRDefault="00D86748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Лепш усвядоміць змест літаратурнага твора, запомніць новыя словы, выкарыс</w:t>
      </w:r>
      <w:r w:rsidR="008D3C63" w:rsidRPr="00A60BBD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C31375" w:rsidRPr="00A60BBD">
        <w:rPr>
          <w:rFonts w:ascii="Times New Roman" w:hAnsi="Times New Roman" w:cs="Times New Roman"/>
          <w:sz w:val="28"/>
          <w:szCs w:val="28"/>
          <w:lang w:val="be-BY"/>
        </w:rPr>
        <w:t>аныя ў творы,  дапаможа прыём “Рэжысёр мантажу”: вучні атрымліваюць канверты з фотаздымкамі, асобнымі “кадрамі” твора, на якіх змешчаны пэўныя радкі з выдзеленымі ў іх словамі. Задача вучняў – размеркаваць “кадры” так, як яны ідуць у творы, патлумачыць значэнне выдзеленых слоў.</w:t>
      </w:r>
      <w:r w:rsidR="00403D44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Прыём</w:t>
      </w:r>
      <w:r w:rsidR="00FB6E92" w:rsidRPr="00A60BB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403D44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“Пашпарт літаратурнага твора</w:t>
      </w:r>
      <w:r w:rsidR="00FB6E92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”, “Пашпарт часціны </w:t>
      </w:r>
      <w:r w:rsidR="00FB6E92" w:rsidRPr="00A60BBD">
        <w:rPr>
          <w:rFonts w:ascii="Times New Roman" w:hAnsi="Times New Roman" w:cs="Times New Roman"/>
          <w:sz w:val="28"/>
          <w:szCs w:val="28"/>
          <w:lang w:val="be-BY"/>
        </w:rPr>
        <w:lastRenderedPageBreak/>
        <w:t>мовы” спрыюць</w:t>
      </w:r>
      <w:r w:rsidR="00403D44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таму, што вучні маюць магчымасць развіваць свае здольнасці ў рабоце з пэўнай інфармацыяй, яе адборам і выкарыстаннем.</w:t>
      </w:r>
    </w:p>
    <w:p w:rsidR="008D3C63" w:rsidRPr="00A60BBD" w:rsidRDefault="0052459D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Фізхвілінка</w:t>
      </w:r>
      <w:r w:rsidR="008D3C63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8D3C63" w:rsidRPr="00A60BB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</w:t>
      </w:r>
      <w:r w:rsidR="00004F23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адукацыйная</w:t>
      </w:r>
      <w:r w:rsidR="009A354F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задача</w:t>
      </w:r>
      <w:r w:rsidR="00004F23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:</w:t>
      </w:r>
      <w:r w:rsidR="008D3C63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забяспечыць адпачынак арганізму ў працэсе пэўнай вучэбнай дзейнасці, зняцце стомы і напружанасці</w:t>
      </w:r>
      <w:r w:rsidR="00004F23" w:rsidRPr="00A60BB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="0050728D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Паказчы</w:t>
      </w:r>
      <w:r w:rsidR="00004F23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кі выканання:</w:t>
      </w:r>
      <w:r w:rsidR="009A354F" w:rsidRPr="00A60BB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004F23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вучні разумеюць і прымаюць</w:t>
      </w:r>
      <w:r w:rsidR="00E230BA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неабходнасць правядзення фізхвілінак, удзельнічаюць у іх</w:t>
      </w:r>
      <w:r w:rsidRPr="00A60BB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</w:t>
      </w:r>
    </w:p>
    <w:p w:rsidR="0052459D" w:rsidRPr="00A60BBD" w:rsidRDefault="0052459D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Фізхвілінкі таксама могуць быць карыснымі не толькі для адпачынку, але і для замацавання і паўтарэння</w:t>
      </w:r>
      <w:r w:rsidR="00182009" w:rsidRPr="00A60BB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пэўнага матэрыялу (д</w:t>
      </w:r>
      <w:r w:rsidR="0069552B" w:rsidRPr="00A60BB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адатак № 1).</w:t>
      </w:r>
    </w:p>
    <w:p w:rsidR="007B5E96" w:rsidRPr="00A60BBD" w:rsidRDefault="007B5E96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Карэкцыйны этап </w:t>
      </w:r>
      <w:r w:rsidR="00E230BA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(адукацыйная задача:</w:t>
      </w:r>
      <w:r w:rsidR="009A354F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высвятленне цяжкасцей</w:t>
      </w:r>
      <w:r w:rsidR="0050728D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у засваенні тэмы і ажыццяўленне</w:t>
      </w:r>
      <w:r w:rsidR="009A354F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E230BA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індывідуаль</w:t>
      </w:r>
      <w:r w:rsidR="0050728D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на-групавой карэкцыі. Паказчы</w:t>
      </w:r>
      <w:r w:rsidR="00E230BA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кі выканання: вучні фармулюю</w:t>
      </w:r>
      <w:r w:rsidR="009A354F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ць </w:t>
      </w:r>
      <w:r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цяжкасці ў засваенні таго ці іншага пытання і ажыццяўляць карэкцыю самастойна</w:t>
      </w:r>
      <w:r w:rsidR="00E230BA"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ці ва ўзаемадзеянні з настаўнікам, аднакласнікамі</w:t>
      </w:r>
      <w:r w:rsidRPr="00A60BB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)</w:t>
      </w:r>
    </w:p>
    <w:p w:rsidR="007B5E96" w:rsidRPr="00A60BBD" w:rsidRDefault="007B5E96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Каб зрабіць вучэбныя заняткі плённымі і дасягнуць таго, каб дзеці не толькі добра і трывала засвойвалі матэрыял, але і авалодвалі ўніверсальнымі  спосабамі дзеянняў і з іх дапамогай самастойна атрымлівалі інфармацыю, умелі працаваць са сваімі памылкамі, праводзілі рэфлексію, вызначалі прычыны і шукалі шляхі да самаўдасканалення, мэтазгодна пазнаёміцца з сэрвісам </w:t>
      </w:r>
      <w:proofErr w:type="spellStart"/>
      <w:r w:rsidRPr="00A60BBD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і паспрабаваць выкарыстоўваць яго матэрыялы ў якасці дамашніх ці дадатковых з</w:t>
      </w:r>
      <w:r w:rsidR="002604B9" w:rsidRPr="00A60BBD"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="00416D10" w:rsidRPr="00A60BBD">
        <w:rPr>
          <w:rFonts w:ascii="Times New Roman" w:hAnsi="Times New Roman" w:cs="Times New Roman"/>
          <w:sz w:val="28"/>
          <w:szCs w:val="28"/>
          <w:lang w:val="be-BY"/>
        </w:rPr>
        <w:t>анняў і на вучэбных занятках</w:t>
      </w:r>
      <w:r w:rsidR="00182009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(д</w:t>
      </w:r>
      <w:r w:rsidR="002604B9" w:rsidRPr="00A60BBD">
        <w:rPr>
          <w:rFonts w:ascii="Times New Roman" w:hAnsi="Times New Roman" w:cs="Times New Roman"/>
          <w:sz w:val="28"/>
          <w:szCs w:val="28"/>
          <w:lang w:val="be-BY"/>
        </w:rPr>
        <w:t>адатак №2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9D3F59" w:rsidRPr="00A60BBD" w:rsidRDefault="00D86748" w:rsidP="00A60B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i/>
          <w:sz w:val="28"/>
          <w:szCs w:val="28"/>
          <w:lang w:val="be-BY"/>
        </w:rPr>
        <w:t>Рэфлексійны этап</w:t>
      </w:r>
      <w:r w:rsidR="0052459D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B5E96" w:rsidRPr="00A60BB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E230BA" w:rsidRPr="00A60BBD">
        <w:rPr>
          <w:rFonts w:ascii="Times New Roman" w:hAnsi="Times New Roman" w:cs="Times New Roman"/>
          <w:i/>
          <w:sz w:val="28"/>
          <w:szCs w:val="28"/>
          <w:lang w:val="be-BY"/>
        </w:rPr>
        <w:t>адукацыйная</w:t>
      </w:r>
      <w:r w:rsidR="007B5E96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задача</w:t>
      </w:r>
      <w:r w:rsidR="00E230BA" w:rsidRPr="00A60BBD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  <w:r w:rsidR="0069552B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забяспечыць засваенне вучнямі прынцыпаў</w:t>
      </w:r>
      <w:r w:rsidR="00FB528A" w:rsidRPr="00A60B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69552B" w:rsidRPr="00A60BBD">
        <w:rPr>
          <w:rFonts w:ascii="Times New Roman" w:hAnsi="Times New Roman" w:cs="Times New Roman"/>
          <w:i/>
          <w:sz w:val="28"/>
          <w:szCs w:val="28"/>
          <w:lang w:val="be-BY"/>
        </w:rPr>
        <w:t>самарэгуляцыі і супрацоўніцтва</w:t>
      </w:r>
      <w:r w:rsidR="00E230BA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50728D" w:rsidRPr="00A60BBD">
        <w:rPr>
          <w:rFonts w:ascii="Times New Roman" w:hAnsi="Times New Roman" w:cs="Times New Roman"/>
          <w:i/>
          <w:sz w:val="28"/>
          <w:szCs w:val="28"/>
          <w:lang w:val="be-BY"/>
        </w:rPr>
        <w:t>Паказчы</w:t>
      </w:r>
      <w:r w:rsidR="00E230BA" w:rsidRPr="00A60BBD">
        <w:rPr>
          <w:rFonts w:ascii="Times New Roman" w:hAnsi="Times New Roman" w:cs="Times New Roman"/>
          <w:i/>
          <w:sz w:val="28"/>
          <w:szCs w:val="28"/>
          <w:lang w:val="be-BY"/>
        </w:rPr>
        <w:t>кі выканання:</w:t>
      </w:r>
      <w:r w:rsidR="007B5E9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30BA" w:rsidRPr="00A60BBD">
        <w:rPr>
          <w:rFonts w:ascii="Times New Roman" w:hAnsi="Times New Roman" w:cs="Times New Roman"/>
          <w:i/>
          <w:sz w:val="28"/>
          <w:szCs w:val="28"/>
          <w:lang w:val="be-BY"/>
        </w:rPr>
        <w:t>адкрытасць вучняў у асэнсаванні сваіх дзеянняў і самаацэнцы; прагназаванне спосаб</w:t>
      </w:r>
      <w:r w:rsidR="002F5542" w:rsidRPr="00A60BBD">
        <w:rPr>
          <w:rFonts w:ascii="Times New Roman" w:hAnsi="Times New Roman" w:cs="Times New Roman"/>
          <w:i/>
          <w:sz w:val="28"/>
          <w:szCs w:val="28"/>
          <w:lang w:val="be-BY"/>
        </w:rPr>
        <w:t>аў самарэгуляцыі і супрацоўніц</w:t>
      </w:r>
      <w:r w:rsidR="00E230BA" w:rsidRPr="00A60BBD">
        <w:rPr>
          <w:rFonts w:ascii="Times New Roman" w:hAnsi="Times New Roman" w:cs="Times New Roman"/>
          <w:i/>
          <w:sz w:val="28"/>
          <w:szCs w:val="28"/>
          <w:lang w:val="be-BY"/>
        </w:rPr>
        <w:t>тва )</w:t>
      </w:r>
    </w:p>
    <w:p w:rsidR="00D86748" w:rsidRPr="00A60BBD" w:rsidRDefault="001930B9" w:rsidP="00A60B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Прыём “</w:t>
      </w:r>
      <w:r w:rsidR="00BA2A35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3-2-1” дапамагае падвесці вынікі вучэбных заняткаў, закончыўшы фразы : </w:t>
      </w:r>
      <w:r w:rsidR="004761C1" w:rsidRPr="00A60BB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BA2A35" w:rsidRPr="00A60BBD">
        <w:rPr>
          <w:rFonts w:ascii="Times New Roman" w:hAnsi="Times New Roman" w:cs="Times New Roman"/>
          <w:sz w:val="28"/>
          <w:szCs w:val="28"/>
          <w:lang w:val="be-BY"/>
        </w:rPr>
        <w:t>тры рэчы, якія я запомню…</w:t>
      </w:r>
      <w:r w:rsidR="004761C1" w:rsidRPr="00A60BB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A2A35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4761C1" w:rsidRPr="00A60BB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BA2A35" w:rsidRPr="00A60BBD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F26A64" w:rsidRPr="00A60BBD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BA2A35" w:rsidRPr="00A60BBD">
        <w:rPr>
          <w:rFonts w:ascii="Times New Roman" w:hAnsi="Times New Roman" w:cs="Times New Roman"/>
          <w:sz w:val="28"/>
          <w:szCs w:val="28"/>
          <w:lang w:val="be-BY"/>
        </w:rPr>
        <w:t>ве рэчы, якія прымусілі задумацца…</w:t>
      </w:r>
      <w:r w:rsidR="004761C1" w:rsidRPr="00A60BB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A2A35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4761C1" w:rsidRPr="00A60BB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BA2A35" w:rsidRPr="00A60BBD">
        <w:rPr>
          <w:rFonts w:ascii="Times New Roman" w:hAnsi="Times New Roman" w:cs="Times New Roman"/>
          <w:sz w:val="28"/>
          <w:szCs w:val="28"/>
          <w:lang w:val="be-BY"/>
        </w:rPr>
        <w:t>адна</w:t>
      </w:r>
      <w:r w:rsidR="00FB528A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рэч, якую зраблю практычна…</w:t>
      </w:r>
      <w:r w:rsidR="004761C1" w:rsidRPr="00A60BB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B528A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. Ц</w:t>
      </w:r>
      <w:r w:rsidR="00BA2A35" w:rsidRPr="00A60BBD">
        <w:rPr>
          <w:rFonts w:ascii="Times New Roman" w:hAnsi="Times New Roman" w:cs="Times New Roman"/>
          <w:sz w:val="28"/>
          <w:szCs w:val="28"/>
          <w:lang w:val="be-BY"/>
        </w:rPr>
        <w:t>ікавы для вучняў пры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ём “</w:t>
      </w:r>
      <w:r w:rsidR="00554160" w:rsidRPr="00A60BBD">
        <w:rPr>
          <w:rFonts w:ascii="Times New Roman" w:hAnsi="Times New Roman" w:cs="Times New Roman"/>
          <w:sz w:val="28"/>
          <w:szCs w:val="28"/>
          <w:lang w:val="be-BY"/>
        </w:rPr>
        <w:t>Куфар скарбаў”. Вучні складва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юць у “</w:t>
      </w:r>
      <w:r w:rsidR="00BA2A35" w:rsidRPr="00A60BBD">
        <w:rPr>
          <w:rFonts w:ascii="Times New Roman" w:hAnsi="Times New Roman" w:cs="Times New Roman"/>
          <w:sz w:val="28"/>
          <w:szCs w:val="28"/>
          <w:lang w:val="be-BY"/>
        </w:rPr>
        <w:t>куфэрак” тое важнае для сябе, што ўзялі з вучэбных заняткаў.</w:t>
      </w:r>
    </w:p>
    <w:p w:rsidR="007B5E96" w:rsidRPr="00A60BBD" w:rsidRDefault="00E230BA" w:rsidP="00A60BBD">
      <w:pPr>
        <w:pStyle w:val="a3"/>
        <w:spacing w:after="0" w:line="360" w:lineRule="auto"/>
        <w:ind w:left="0" w:firstLine="709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Дамашняе заданне (адукацый</w:t>
      </w:r>
      <w:r w:rsidR="007B5E96" w:rsidRPr="00A60BBD">
        <w:rPr>
          <w:rFonts w:ascii="Times New Roman" w:hAnsi="Times New Roman" w:cs="Times New Roman"/>
          <w:i/>
          <w:sz w:val="28"/>
          <w:szCs w:val="28"/>
          <w:lang w:val="be-BY"/>
        </w:rPr>
        <w:t>ная задача:</w:t>
      </w:r>
      <w:r w:rsidR="004921FD" w:rsidRPr="00A60BBD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="004921FD" w:rsidRPr="00A60B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  <w:t>забяспечыць разуменне вучнямі мэты, зместу і споса</w:t>
      </w:r>
      <w:r w:rsidR="004A71C9" w:rsidRPr="00A60B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  <w:t>баў выканан</w:t>
      </w:r>
      <w:r w:rsidR="004761C1" w:rsidRPr="00A60B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  <w:t>ня дамашняга задання. Паказчы</w:t>
      </w:r>
      <w:r w:rsidR="004A71C9" w:rsidRPr="00A60B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кі выканання: вучні </w:t>
      </w:r>
      <w:r w:rsidR="004921FD" w:rsidRPr="00A60B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выбіра</w:t>
      </w:r>
      <w:r w:rsidR="004A71C9" w:rsidRPr="00A60B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  <w:t>ю</w:t>
      </w:r>
      <w:r w:rsidR="004921FD" w:rsidRPr="00A60B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ць заданне з прапанаваных з улікам індывідуальных </w:t>
      </w:r>
      <w:r w:rsidR="004A71C9" w:rsidRPr="00A60B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інтарэсаў і </w:t>
      </w:r>
      <w:r w:rsidR="004921FD" w:rsidRPr="00A60BB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be-BY"/>
        </w:rPr>
        <w:t>магчымасцей)</w:t>
      </w:r>
    </w:p>
    <w:p w:rsidR="004921FD" w:rsidRPr="00A60BBD" w:rsidRDefault="004921FD" w:rsidP="00A60B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be-BY"/>
        </w:rPr>
        <w:t>Побач з “традыцыйным” дамашнім заданнем можна прапанаваць тыя, якія будуць цікавымі для асобных вучняў: ск</w:t>
      </w:r>
      <w:r w:rsidR="00037F16" w:rsidRPr="00A60B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be-BY"/>
        </w:rPr>
        <w:t>л</w:t>
      </w:r>
      <w:r w:rsidRPr="00A60B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be-BY"/>
        </w:rPr>
        <w:t>аданне віктарыны ці крыжаванкі па пэўным творы; напісанне верша пра пэўнага героя ці часціну мовы; стварэнне міні-стужкі, афармленне афішы да спектакля і г.д.</w:t>
      </w:r>
    </w:p>
    <w:p w:rsidR="00BA2A35" w:rsidRPr="00A60BBD" w:rsidRDefault="00BA2A35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Адукацыйнаму працэсу можа добра дапамагаць класнае </w:t>
      </w:r>
      <w:r w:rsidR="004921FD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памяшканне.   На </w:t>
      </w:r>
      <w:r w:rsidR="00A8356B" w:rsidRPr="00A60BB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94111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Сцяне дапамогі” можна </w:t>
      </w:r>
      <w:r w:rsidR="002C1646" w:rsidRPr="00A60BBD">
        <w:rPr>
          <w:rFonts w:ascii="Times New Roman" w:hAnsi="Times New Roman" w:cs="Times New Roman"/>
          <w:sz w:val="28"/>
          <w:szCs w:val="28"/>
          <w:lang w:val="be-BY"/>
        </w:rPr>
        <w:t>размя</w:t>
      </w:r>
      <w:r w:rsidR="004921FD" w:rsidRPr="00A60BBD">
        <w:rPr>
          <w:rFonts w:ascii="Times New Roman" w:hAnsi="Times New Roman" w:cs="Times New Roman"/>
          <w:sz w:val="28"/>
          <w:szCs w:val="28"/>
          <w:lang w:val="be-BY"/>
        </w:rPr>
        <w:t>сціць</w:t>
      </w:r>
      <w:r w:rsidR="004921FD" w:rsidRPr="00A60BBD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словы, у якіх вучні звычайна робяць памылкі. Словы на</w:t>
      </w:r>
      <w:r w:rsidR="00182009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сцяне можна змяняць (д</w:t>
      </w:r>
      <w:r w:rsidR="002604B9" w:rsidRPr="00A60BBD">
        <w:rPr>
          <w:rFonts w:ascii="Times New Roman" w:hAnsi="Times New Roman" w:cs="Times New Roman"/>
          <w:sz w:val="28"/>
          <w:szCs w:val="28"/>
          <w:lang w:val="be-BY"/>
        </w:rPr>
        <w:t>адатак №3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4921FD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69552B" w:rsidRPr="00A60BBD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1930B9" w:rsidRPr="00A60BBD">
        <w:rPr>
          <w:rFonts w:ascii="Times New Roman" w:hAnsi="Times New Roman" w:cs="Times New Roman"/>
          <w:sz w:val="28"/>
          <w:szCs w:val="28"/>
          <w:lang w:val="be-BY"/>
        </w:rPr>
        <w:t>ток “</w:t>
      </w:r>
      <w:r w:rsidR="008538AE" w:rsidRPr="00A60BBD">
        <w:rPr>
          <w:rFonts w:ascii="Times New Roman" w:hAnsi="Times New Roman" w:cs="Times New Roman"/>
          <w:sz w:val="28"/>
          <w:szCs w:val="28"/>
          <w:lang w:val="be-BY"/>
        </w:rPr>
        <w:t>Грані таленту” (д</w:t>
      </w:r>
      <w:r w:rsidR="002604B9" w:rsidRPr="00A60BBD">
        <w:rPr>
          <w:rFonts w:ascii="Times New Roman" w:hAnsi="Times New Roman" w:cs="Times New Roman"/>
          <w:sz w:val="28"/>
          <w:szCs w:val="28"/>
          <w:lang w:val="be-BY"/>
        </w:rPr>
        <w:t>адатак №4</w:t>
      </w:r>
      <w:r w:rsidR="000F23D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) – тэматычная выстава </w:t>
      </w:r>
      <w:r w:rsidR="004921FD" w:rsidRPr="00A60BBD">
        <w:rPr>
          <w:rFonts w:ascii="Times New Roman" w:hAnsi="Times New Roman" w:cs="Times New Roman"/>
          <w:sz w:val="28"/>
          <w:szCs w:val="28"/>
          <w:lang w:val="be-BY"/>
        </w:rPr>
        <w:t>малюнкаў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. Г</w:t>
      </w:r>
      <w:r w:rsidR="004921FD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алоўная ўмова для юных мастакоў – 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не проста намаляваць, але і абараніць свой шэдэўр. А затым іх малюнкі выстаўляюцца на прадметным тыдні, удзельнічаюць у конкурсах.  </w:t>
      </w:r>
    </w:p>
    <w:p w:rsidR="008C215A" w:rsidRPr="00A60BBD" w:rsidRDefault="004921FD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Экспанаты невялікага этнаграфічнага кутка</w:t>
      </w:r>
      <w:r w:rsidR="004761C1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A2A35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дапамагаюць на вучэбных занятках </w:t>
      </w:r>
      <w:r w:rsidR="008538AE" w:rsidRPr="00A60BBD">
        <w:rPr>
          <w:rFonts w:ascii="Times New Roman" w:hAnsi="Times New Roman" w:cs="Times New Roman"/>
          <w:sz w:val="28"/>
          <w:szCs w:val="28"/>
          <w:lang w:val="be-BY"/>
        </w:rPr>
        <w:t>па мове і літаратуры (д</w:t>
      </w:r>
      <w:r w:rsidR="002604B9" w:rsidRPr="00A60BBD">
        <w:rPr>
          <w:rFonts w:ascii="Times New Roman" w:hAnsi="Times New Roman" w:cs="Times New Roman"/>
          <w:sz w:val="28"/>
          <w:szCs w:val="28"/>
          <w:lang w:val="be-BY"/>
        </w:rPr>
        <w:t>адатак №5</w:t>
      </w:r>
      <w:r w:rsidR="00BA2A35" w:rsidRPr="00A60BBD">
        <w:rPr>
          <w:rFonts w:ascii="Times New Roman" w:hAnsi="Times New Roman" w:cs="Times New Roman"/>
          <w:sz w:val="28"/>
          <w:szCs w:val="28"/>
          <w:lang w:val="be-BY"/>
        </w:rPr>
        <w:t>). Так, напрыклад, вельмі цікава працаваць з экспанатамі кутка пры вывучэнні твораў Я.Коласа, пры вывучэнні пэўных тэм па мове.</w:t>
      </w:r>
      <w:r w:rsidR="00764CAE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356B" w:rsidRPr="00A60BBD">
        <w:rPr>
          <w:rFonts w:ascii="Times New Roman" w:hAnsi="Times New Roman" w:cs="Times New Roman"/>
          <w:sz w:val="28"/>
          <w:szCs w:val="28"/>
          <w:lang w:val="be-BY"/>
        </w:rPr>
        <w:t>Куток “</w:t>
      </w:r>
      <w:r w:rsidR="00BA2A35" w:rsidRPr="00A60BBD">
        <w:rPr>
          <w:rFonts w:ascii="Times New Roman" w:hAnsi="Times New Roman" w:cs="Times New Roman"/>
          <w:sz w:val="28"/>
          <w:szCs w:val="28"/>
          <w:lang w:val="be-BY"/>
        </w:rPr>
        <w:t>Нашы дасягненні” дапамагае падтрымаць вучняў, якія спраб</w:t>
      </w:r>
      <w:r w:rsidR="0069552B" w:rsidRPr="00A60BBD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8356B" w:rsidRPr="00A60BBD">
        <w:rPr>
          <w:rFonts w:ascii="Times New Roman" w:hAnsi="Times New Roman" w:cs="Times New Roman"/>
          <w:sz w:val="28"/>
          <w:szCs w:val="28"/>
          <w:lang w:val="be-BY"/>
        </w:rPr>
        <w:t>юць самі пісаць па-беларуску: “Я пішу на роднай мове”, “</w:t>
      </w:r>
      <w:r w:rsidR="00BA2A35" w:rsidRPr="00A60BBD">
        <w:rPr>
          <w:rFonts w:ascii="Times New Roman" w:hAnsi="Times New Roman" w:cs="Times New Roman"/>
          <w:sz w:val="28"/>
          <w:szCs w:val="28"/>
          <w:lang w:val="be-BY"/>
        </w:rPr>
        <w:t>Самыя лепшыя сачыненні”</w:t>
      </w:r>
      <w:r w:rsidR="008538AE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(д</w:t>
      </w:r>
      <w:r w:rsidR="0069552B" w:rsidRPr="00A60BBD">
        <w:rPr>
          <w:rFonts w:ascii="Times New Roman" w:hAnsi="Times New Roman" w:cs="Times New Roman"/>
          <w:sz w:val="28"/>
          <w:szCs w:val="28"/>
          <w:lang w:val="be-BY"/>
        </w:rPr>
        <w:t>адатак №6</w:t>
      </w:r>
      <w:r w:rsidR="00D23DDB" w:rsidRPr="00A60BBD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BA2A35" w:rsidRPr="00A60BB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73580" w:rsidRPr="00A60BBD" w:rsidRDefault="00873580" w:rsidP="00A60BB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/>
          <w:b/>
          <w:sz w:val="28"/>
          <w:szCs w:val="28"/>
          <w:lang w:val="be-BY"/>
        </w:rPr>
        <w:t>Выніковасць</w:t>
      </w:r>
    </w:p>
    <w:p w:rsidR="00873580" w:rsidRPr="00A60BBD" w:rsidRDefault="00912B2A" w:rsidP="00A60BB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sz w:val="28"/>
          <w:szCs w:val="28"/>
          <w:lang w:val="be-BY"/>
        </w:rPr>
        <w:t>Паказчыкамі выніковасці</w:t>
      </w:r>
      <w:r w:rsidR="00343D8B" w:rsidRPr="00A60BBD">
        <w:rPr>
          <w:rFonts w:ascii="Times New Roman" w:hAnsi="Times New Roman"/>
          <w:sz w:val="28"/>
          <w:szCs w:val="28"/>
          <w:lang w:val="be-BY"/>
        </w:rPr>
        <w:t xml:space="preserve"> работы па дадзенай тэме можна лічыць наступнае:</w:t>
      </w:r>
    </w:p>
    <w:p w:rsidR="00DF09CA" w:rsidRPr="00A60BBD" w:rsidRDefault="00764CAE" w:rsidP="00A60BB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sz w:val="28"/>
          <w:szCs w:val="28"/>
          <w:lang w:val="be-BY"/>
        </w:rPr>
        <w:t>в</w:t>
      </w:r>
      <w:r w:rsidR="00160552" w:rsidRPr="00A60BBD">
        <w:rPr>
          <w:rFonts w:ascii="Times New Roman" w:hAnsi="Times New Roman"/>
          <w:sz w:val="28"/>
          <w:szCs w:val="28"/>
          <w:lang w:val="be-BY"/>
        </w:rPr>
        <w:t>учні абіраюць беларускую мову ў якасці профільнага прадмета</w:t>
      </w:r>
      <w:r w:rsidR="0069552B" w:rsidRPr="00A60BBD">
        <w:rPr>
          <w:rFonts w:ascii="Times New Roman" w:hAnsi="Times New Roman"/>
          <w:sz w:val="28"/>
          <w:szCs w:val="28"/>
          <w:lang w:val="be-BY"/>
        </w:rPr>
        <w:t xml:space="preserve"> на III ступені агульнай сярэдняй адукацыі</w:t>
      </w:r>
      <w:r w:rsidR="00160552" w:rsidRPr="00A60BBD">
        <w:rPr>
          <w:rFonts w:ascii="Times New Roman" w:hAnsi="Times New Roman"/>
          <w:sz w:val="28"/>
          <w:szCs w:val="28"/>
          <w:lang w:val="be-BY"/>
        </w:rPr>
        <w:t xml:space="preserve">: 2015 год – 75%; </w:t>
      </w:r>
      <w:r w:rsidR="00DE565C" w:rsidRPr="00A60BBD">
        <w:rPr>
          <w:rFonts w:ascii="Times New Roman" w:hAnsi="Times New Roman"/>
          <w:sz w:val="28"/>
          <w:szCs w:val="28"/>
          <w:lang w:val="be-BY"/>
        </w:rPr>
        <w:t>2018 год  – 46%; 2019 год – 82</w:t>
      </w:r>
      <w:r w:rsidR="00E15991" w:rsidRPr="00A60BBD">
        <w:rPr>
          <w:rFonts w:ascii="Times New Roman" w:hAnsi="Times New Roman"/>
          <w:sz w:val="28"/>
          <w:szCs w:val="28"/>
          <w:lang w:val="be-BY"/>
        </w:rPr>
        <w:t>%;</w:t>
      </w:r>
    </w:p>
    <w:p w:rsidR="00E15991" w:rsidRPr="00A60BBD" w:rsidRDefault="00764CAE" w:rsidP="00A60BB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sz w:val="28"/>
          <w:szCs w:val="28"/>
          <w:lang w:val="be-BY"/>
        </w:rPr>
        <w:t>в</w:t>
      </w:r>
      <w:r w:rsidR="00E15991" w:rsidRPr="00A60BBD">
        <w:rPr>
          <w:rFonts w:ascii="Times New Roman" w:hAnsi="Times New Roman"/>
          <w:sz w:val="28"/>
          <w:szCs w:val="28"/>
          <w:lang w:val="be-BY"/>
        </w:rPr>
        <w:t xml:space="preserve">ынікі ЦТ па беларускай мове </w:t>
      </w:r>
      <w:r w:rsidR="00554160" w:rsidRPr="00A60BBD">
        <w:rPr>
          <w:rFonts w:ascii="Times New Roman" w:hAnsi="Times New Roman"/>
          <w:sz w:val="28"/>
          <w:szCs w:val="28"/>
          <w:lang w:val="be-BY"/>
        </w:rPr>
        <w:t>пр</w:t>
      </w:r>
      <w:r w:rsidR="00E71611" w:rsidRPr="00A60BBD">
        <w:rPr>
          <w:rFonts w:ascii="Times New Roman" w:hAnsi="Times New Roman"/>
          <w:sz w:val="28"/>
          <w:szCs w:val="28"/>
          <w:lang w:val="be-BY"/>
        </w:rPr>
        <w:t>актычна застаюцца на адным узроў</w:t>
      </w:r>
      <w:r w:rsidR="00554160" w:rsidRPr="00A60BBD">
        <w:rPr>
          <w:rFonts w:ascii="Times New Roman" w:hAnsi="Times New Roman"/>
          <w:sz w:val="28"/>
          <w:szCs w:val="28"/>
          <w:lang w:val="be-BY"/>
        </w:rPr>
        <w:t>н</w:t>
      </w:r>
      <w:r w:rsidR="00EE6EE8" w:rsidRPr="00A60BBD">
        <w:rPr>
          <w:rFonts w:ascii="Times New Roman" w:hAnsi="Times New Roman"/>
          <w:sz w:val="28"/>
          <w:szCs w:val="28"/>
          <w:lang w:val="be-BY"/>
        </w:rPr>
        <w:t>і: 2015 год: сярэдні бал – 65</w:t>
      </w:r>
      <w:r w:rsidR="00941116" w:rsidRPr="00A60BBD">
        <w:rPr>
          <w:rFonts w:ascii="Times New Roman" w:hAnsi="Times New Roman"/>
          <w:sz w:val="28"/>
          <w:szCs w:val="28"/>
          <w:lang w:val="be-BY"/>
        </w:rPr>
        <w:t>; 2018</w:t>
      </w:r>
      <w:r w:rsidR="00EE6EE8" w:rsidRPr="00A60BBD">
        <w:rPr>
          <w:rFonts w:ascii="Times New Roman" w:hAnsi="Times New Roman"/>
          <w:sz w:val="28"/>
          <w:szCs w:val="28"/>
          <w:lang w:val="be-BY"/>
        </w:rPr>
        <w:t xml:space="preserve"> год: сярэдні бал – 72; 2019 год: сярэдні бал – 70,6</w:t>
      </w:r>
      <w:r w:rsidR="00E15991" w:rsidRPr="00A60BBD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A60BBD">
        <w:rPr>
          <w:rFonts w:ascii="Times New Roman" w:hAnsi="Times New Roman"/>
          <w:sz w:val="28"/>
          <w:szCs w:val="28"/>
          <w:lang w:val="be-BY"/>
        </w:rPr>
        <w:t>2020 год: сярэдні бал – 76,5;</w:t>
      </w:r>
    </w:p>
    <w:p w:rsidR="00463221" w:rsidRPr="00A60BBD" w:rsidRDefault="00764CAE" w:rsidP="00A60BB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sz w:val="28"/>
          <w:szCs w:val="28"/>
          <w:lang w:val="be-BY"/>
        </w:rPr>
        <w:lastRenderedPageBreak/>
        <w:t>н</w:t>
      </w:r>
      <w:r w:rsidR="00554160" w:rsidRPr="00A60BBD">
        <w:rPr>
          <w:rFonts w:ascii="Times New Roman" w:hAnsi="Times New Roman"/>
          <w:sz w:val="28"/>
          <w:szCs w:val="28"/>
          <w:lang w:val="be-BY"/>
        </w:rPr>
        <w:t>авучэнцы актыўна</w:t>
      </w:r>
      <w:r w:rsidR="008F7D60" w:rsidRPr="00A60BB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A3811" w:rsidRPr="00A60BBD">
        <w:rPr>
          <w:rFonts w:ascii="Times New Roman" w:hAnsi="Times New Roman"/>
          <w:sz w:val="28"/>
          <w:szCs w:val="28"/>
          <w:lang w:val="be-BY"/>
        </w:rPr>
        <w:t>п</w:t>
      </w:r>
      <w:r w:rsidR="003A15B9" w:rsidRPr="00A60BBD">
        <w:rPr>
          <w:rFonts w:ascii="Times New Roman" w:hAnsi="Times New Roman"/>
          <w:sz w:val="28"/>
          <w:szCs w:val="28"/>
          <w:lang w:val="be-BY"/>
        </w:rPr>
        <w:t>рымаюць удзел у школьных, раённых, абласных алімпіядах,</w:t>
      </w:r>
      <w:r w:rsidRPr="00A60BBD">
        <w:rPr>
          <w:rFonts w:ascii="Times New Roman" w:hAnsi="Times New Roman"/>
          <w:sz w:val="28"/>
          <w:szCs w:val="28"/>
          <w:lang w:val="be-BY"/>
        </w:rPr>
        <w:t xml:space="preserve"> разнастайных творчых конкурсах, становя</w:t>
      </w:r>
      <w:r w:rsidR="008538AE" w:rsidRPr="00A60BBD">
        <w:rPr>
          <w:rFonts w:ascii="Times New Roman" w:hAnsi="Times New Roman"/>
          <w:sz w:val="28"/>
          <w:szCs w:val="28"/>
          <w:lang w:val="be-BY"/>
        </w:rPr>
        <w:t>цца лаўрэатамі і дыпламантамі (д</w:t>
      </w:r>
      <w:r w:rsidRPr="00A60BBD">
        <w:rPr>
          <w:rFonts w:ascii="Times New Roman" w:hAnsi="Times New Roman"/>
          <w:sz w:val="28"/>
          <w:szCs w:val="28"/>
          <w:lang w:val="be-BY"/>
        </w:rPr>
        <w:t>адатак №</w:t>
      </w:r>
      <w:r w:rsidR="002604B9" w:rsidRPr="00A60BBD">
        <w:rPr>
          <w:rFonts w:ascii="Times New Roman" w:hAnsi="Times New Roman"/>
          <w:sz w:val="28"/>
          <w:szCs w:val="28"/>
          <w:lang w:val="be-BY"/>
        </w:rPr>
        <w:t>7</w:t>
      </w:r>
      <w:r w:rsidR="00B13AC7" w:rsidRPr="00A60BBD">
        <w:rPr>
          <w:rFonts w:ascii="Times New Roman" w:hAnsi="Times New Roman"/>
          <w:sz w:val="28"/>
          <w:szCs w:val="28"/>
          <w:lang w:val="be-BY"/>
        </w:rPr>
        <w:t>);</w:t>
      </w:r>
    </w:p>
    <w:p w:rsidR="00B13AC7" w:rsidRPr="00A60BBD" w:rsidRDefault="00B13AC7" w:rsidP="00A60BB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sz w:val="28"/>
          <w:szCs w:val="28"/>
          <w:lang w:val="be-BY"/>
        </w:rPr>
        <w:t>аналіз дадзе</w:t>
      </w:r>
      <w:r w:rsidR="000B6109" w:rsidRPr="00A60BBD">
        <w:rPr>
          <w:rFonts w:ascii="Times New Roman" w:hAnsi="Times New Roman"/>
          <w:sz w:val="28"/>
          <w:szCs w:val="28"/>
          <w:lang w:val="be-BY"/>
        </w:rPr>
        <w:t>ных школьнага псіхолага па мікрадаследаванні</w:t>
      </w:r>
      <w:r w:rsidR="00A8356B" w:rsidRPr="00A60BBD">
        <w:rPr>
          <w:rFonts w:ascii="Times New Roman" w:hAnsi="Times New Roman"/>
          <w:sz w:val="28"/>
          <w:szCs w:val="28"/>
          <w:lang w:val="be-BY"/>
        </w:rPr>
        <w:t xml:space="preserve"> “Ці ўмееш ты вучыцца?”</w:t>
      </w:r>
      <w:r w:rsidRPr="00A60BBD">
        <w:rPr>
          <w:rFonts w:ascii="Times New Roman" w:hAnsi="Times New Roman"/>
          <w:sz w:val="28"/>
          <w:szCs w:val="28"/>
          <w:lang w:val="be-BY"/>
        </w:rPr>
        <w:t xml:space="preserve"> сярод вучняў </w:t>
      </w:r>
      <w:r w:rsidR="000B6109" w:rsidRPr="00A60BBD">
        <w:rPr>
          <w:rFonts w:ascii="Times New Roman" w:hAnsi="Times New Roman"/>
          <w:sz w:val="28"/>
          <w:szCs w:val="28"/>
          <w:lang w:val="be-BY"/>
        </w:rPr>
        <w:t xml:space="preserve">9 класа, што выбіралі прадмет для вывучэння на павышаным узроўні, і тымі ж вучнямі </w:t>
      </w:r>
      <w:r w:rsidRPr="00A60BBD">
        <w:rPr>
          <w:rFonts w:ascii="Times New Roman" w:hAnsi="Times New Roman"/>
          <w:sz w:val="28"/>
          <w:szCs w:val="28"/>
          <w:lang w:val="be-BY"/>
        </w:rPr>
        <w:t>профільн</w:t>
      </w:r>
      <w:r w:rsidR="004A71C9" w:rsidRPr="00A60BBD">
        <w:rPr>
          <w:rFonts w:ascii="Times New Roman" w:hAnsi="Times New Roman"/>
          <w:sz w:val="28"/>
          <w:szCs w:val="28"/>
          <w:lang w:val="be-BY"/>
        </w:rPr>
        <w:t xml:space="preserve">ага класа адлюстроўвае </w:t>
      </w:r>
      <w:r w:rsidRPr="00A60BBD">
        <w:rPr>
          <w:rFonts w:ascii="Times New Roman" w:hAnsi="Times New Roman"/>
          <w:sz w:val="28"/>
          <w:szCs w:val="28"/>
          <w:lang w:val="be-BY"/>
        </w:rPr>
        <w:t xml:space="preserve"> станоўчыя змены ў на</w:t>
      </w:r>
      <w:r w:rsidR="008538AE" w:rsidRPr="00A60BBD">
        <w:rPr>
          <w:rFonts w:ascii="Times New Roman" w:hAnsi="Times New Roman"/>
          <w:sz w:val="28"/>
          <w:szCs w:val="28"/>
          <w:lang w:val="be-BY"/>
        </w:rPr>
        <w:t>быцці розных вучэбных уменняў (д</w:t>
      </w:r>
      <w:r w:rsidRPr="00A60BBD">
        <w:rPr>
          <w:rFonts w:ascii="Times New Roman" w:hAnsi="Times New Roman"/>
          <w:sz w:val="28"/>
          <w:szCs w:val="28"/>
          <w:lang w:val="be-BY"/>
        </w:rPr>
        <w:t>адатак №8).</w:t>
      </w:r>
    </w:p>
    <w:p w:rsidR="00764CAE" w:rsidRPr="00A60BBD" w:rsidRDefault="00764CAE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DC127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аспрацаваныя мною матэрыялы вучэбных заняткаў па мове і літаратуры можна </w:t>
      </w:r>
      <w:r w:rsidR="00E71611" w:rsidRPr="00A60BBD">
        <w:rPr>
          <w:rFonts w:ascii="Times New Roman" w:hAnsi="Times New Roman" w:cs="Times New Roman"/>
          <w:sz w:val="28"/>
          <w:szCs w:val="28"/>
          <w:lang w:val="be-BY"/>
        </w:rPr>
        <w:t>знайсці на старонк</w:t>
      </w:r>
      <w:r w:rsidR="00DE0444" w:rsidRPr="00A60BBD">
        <w:rPr>
          <w:rFonts w:ascii="Times New Roman" w:hAnsi="Times New Roman" w:cs="Times New Roman"/>
          <w:sz w:val="28"/>
          <w:szCs w:val="28"/>
          <w:lang w:val="be-BY"/>
        </w:rPr>
        <w:t>ах часопісаў “Роднае слова”, ,”</w:t>
      </w:r>
      <w:r w:rsidR="00DC127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Беларуская мова і літаратура”. </w:t>
      </w:r>
      <w:r w:rsidR="00F26A64" w:rsidRPr="00A60BBD">
        <w:rPr>
          <w:rFonts w:ascii="Times New Roman" w:hAnsi="Times New Roman" w:cs="Times New Roman"/>
          <w:sz w:val="28"/>
          <w:szCs w:val="28"/>
          <w:lang w:val="be-BY"/>
        </w:rPr>
        <w:t>З 201</w:t>
      </w:r>
      <w:r w:rsidR="004761C1" w:rsidRPr="00A60BBD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F26A64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года з’яўляюся ўдзельнікам </w:t>
      </w:r>
      <w:r w:rsidR="0027271D" w:rsidRPr="00A60BBD">
        <w:rPr>
          <w:rFonts w:ascii="Times New Roman" w:hAnsi="Times New Roman" w:cs="Times New Roman"/>
          <w:sz w:val="28"/>
          <w:szCs w:val="28"/>
          <w:lang w:val="be-BY"/>
        </w:rPr>
        <w:t>рэспубліканскага інавацыйнага праекта</w:t>
      </w:r>
      <w:r w:rsidR="00FE174E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“Укараненне мадэлі фарміравання асобасных і метапрадметных кампетэнцый вучняў у працэсе вучэбнай і пазавучэбнай дзейнасці” з тэмай</w:t>
      </w:r>
    </w:p>
    <w:p w:rsidR="00E23F28" w:rsidRPr="00A60BBD" w:rsidRDefault="00A8356B" w:rsidP="00A6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FE174E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Сэрвіс  </w:t>
      </w:r>
      <w:proofErr w:type="spellStart"/>
      <w:r w:rsidR="00FE174E" w:rsidRPr="00A60BBD">
        <w:rPr>
          <w:rFonts w:ascii="Times New Roman" w:hAnsi="Times New Roman" w:cs="Times New Roman"/>
          <w:sz w:val="28"/>
          <w:szCs w:val="28"/>
          <w:lang w:val="en-GB"/>
        </w:rPr>
        <w:t>LearningApps</w:t>
      </w:r>
      <w:proofErr w:type="spellEnd"/>
      <w:r w:rsidR="00FE174E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як сродак фарміравання ўніверсальна-лагічнай кампетэнцыі вучняў на вучэбных занятках па мове і літаратуры”.  </w:t>
      </w:r>
      <w:r w:rsidR="00DC127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Матэрыялы, звязаныя з работай на сэрвісе  </w:t>
      </w:r>
      <w:proofErr w:type="spellStart"/>
      <w:r w:rsidR="00DC1276" w:rsidRPr="00A60BBD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EE6EE8" w:rsidRPr="00A60BB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C127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увайшлі ў зборнік ма</w:t>
      </w:r>
      <w:r w:rsidR="00EE6EE8" w:rsidRPr="00A60BBD">
        <w:rPr>
          <w:rFonts w:ascii="Times New Roman" w:hAnsi="Times New Roman" w:cs="Times New Roman"/>
          <w:sz w:val="28"/>
          <w:szCs w:val="28"/>
          <w:lang w:val="be-BY"/>
        </w:rPr>
        <w:t>тэрыялаў Віцебскага ІРА, 2019г. і АПА, 2019г.</w:t>
      </w:r>
      <w:r w:rsidR="00F26A64" w:rsidRPr="00A60BBD">
        <w:rPr>
          <w:rFonts w:ascii="Times New Roman" w:hAnsi="Times New Roman" w:cs="Times New Roman"/>
          <w:sz w:val="28"/>
          <w:szCs w:val="28"/>
          <w:lang w:val="be-BY"/>
        </w:rPr>
        <w:t>, 2020 г.</w:t>
      </w:r>
    </w:p>
    <w:p w:rsidR="005B7F37" w:rsidRPr="00A60BBD" w:rsidRDefault="005B7F37" w:rsidP="00A60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t>Вывады і перспектывы</w:t>
      </w:r>
    </w:p>
    <w:p w:rsidR="007B0053" w:rsidRPr="00A60BBD" w:rsidRDefault="00B4305D" w:rsidP="00A60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Выкарыстанне разнастайных</w:t>
      </w:r>
      <w:r w:rsidR="00220C5D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прыёмаў арганізацыі актыўнай</w:t>
      </w:r>
      <w:r w:rsidR="00764CAE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вучэбна-</w:t>
      </w:r>
      <w:r w:rsidR="00220C5D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пазнавальнай дзейнасці на вучэбных занятках дапамагло </w:t>
      </w:r>
      <w:r w:rsidR="00AF2B65" w:rsidRPr="00A60BBD">
        <w:rPr>
          <w:rFonts w:ascii="Times New Roman" w:hAnsi="Times New Roman" w:cs="Times New Roman"/>
          <w:sz w:val="28"/>
          <w:szCs w:val="28"/>
          <w:lang w:val="be-BY"/>
        </w:rPr>
        <w:t>пашырыць аб’ём вучэбнай інфармацыі</w:t>
      </w:r>
      <w:r w:rsidR="00D53DA2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AF2B65" w:rsidRPr="00A60BBD">
        <w:rPr>
          <w:rFonts w:ascii="Times New Roman" w:hAnsi="Times New Roman" w:cs="Times New Roman"/>
          <w:sz w:val="28"/>
          <w:szCs w:val="28"/>
          <w:lang w:val="be-BY"/>
        </w:rPr>
        <w:t>пашырыць кругагляд вучняў;</w:t>
      </w:r>
      <w:r w:rsidR="00DF09CA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2B65" w:rsidRPr="00A60BBD">
        <w:rPr>
          <w:rFonts w:ascii="Times New Roman" w:hAnsi="Times New Roman" w:cs="Times New Roman"/>
          <w:sz w:val="28"/>
          <w:szCs w:val="28"/>
          <w:lang w:val="be-BY"/>
        </w:rPr>
        <w:t>палепшыц</w:t>
      </w:r>
      <w:r w:rsidR="00D53DA2" w:rsidRPr="00A60BBD">
        <w:rPr>
          <w:rFonts w:ascii="Times New Roman" w:hAnsi="Times New Roman" w:cs="Times New Roman"/>
          <w:sz w:val="28"/>
          <w:szCs w:val="28"/>
          <w:lang w:val="be-BY"/>
        </w:rPr>
        <w:t>ь арганізацыю ўрока</w:t>
      </w:r>
      <w:r w:rsidR="00893EC8" w:rsidRPr="00A60BBD">
        <w:rPr>
          <w:rFonts w:ascii="Times New Roman" w:hAnsi="Times New Roman" w:cs="Times New Roman"/>
          <w:sz w:val="28"/>
          <w:szCs w:val="28"/>
          <w:lang w:val="be-BY"/>
        </w:rPr>
        <w:t>, павысіць яго тэмп</w:t>
      </w:r>
      <w:r w:rsidR="00AF2B65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;  </w:t>
      </w:r>
      <w:r w:rsidR="007E0DAD" w:rsidRPr="00A60BBD">
        <w:rPr>
          <w:rFonts w:ascii="Times New Roman" w:hAnsi="Times New Roman" w:cs="Times New Roman"/>
          <w:sz w:val="28"/>
          <w:szCs w:val="28"/>
          <w:lang w:val="be-BY"/>
        </w:rPr>
        <w:t>стварыць умовы для развіцця самастойнасці вучняў;</w:t>
      </w:r>
      <w:r w:rsidR="00DF09CA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E0DAD" w:rsidRPr="00A60BBD">
        <w:rPr>
          <w:rFonts w:ascii="Times New Roman" w:hAnsi="Times New Roman" w:cs="Times New Roman"/>
          <w:sz w:val="28"/>
          <w:szCs w:val="28"/>
          <w:lang w:val="be-BY"/>
        </w:rPr>
        <w:t>стварыць умовы для развіцця творчага патэнцыялу асобы;</w:t>
      </w:r>
      <w:r w:rsidR="00DF09CA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E0DAD" w:rsidRPr="00A60BBD">
        <w:rPr>
          <w:rFonts w:ascii="Times New Roman" w:hAnsi="Times New Roman" w:cs="Times New Roman"/>
          <w:sz w:val="28"/>
          <w:szCs w:val="28"/>
          <w:lang w:val="be-BY"/>
        </w:rPr>
        <w:t>павысіць цікавасць да вывучэння</w:t>
      </w:r>
      <w:r w:rsidR="006C47B3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роднай</w:t>
      </w:r>
      <w:r w:rsidR="007E0DAD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мовы і л</w:t>
      </w:r>
      <w:r w:rsidR="00220C5D" w:rsidRPr="00A60BBD">
        <w:rPr>
          <w:rFonts w:ascii="Times New Roman" w:hAnsi="Times New Roman" w:cs="Times New Roman"/>
          <w:sz w:val="28"/>
          <w:szCs w:val="28"/>
          <w:lang w:val="be-BY"/>
        </w:rPr>
        <w:t>ітаратуры. В</w:t>
      </w:r>
      <w:r w:rsidR="00824FB1" w:rsidRPr="00A60BBD">
        <w:rPr>
          <w:rFonts w:ascii="Times New Roman" w:hAnsi="Times New Roman" w:cs="Times New Roman"/>
          <w:sz w:val="28"/>
          <w:szCs w:val="28"/>
          <w:lang w:val="be-BY"/>
        </w:rPr>
        <w:t>учні вучацца будаваць лагічныя разважанні, аргументавана адстойваць свае думкі; у іх фарміруюцца навыкі пошуку інфармацыі з дапамогай сеткі Інтэрнэт; вучні вучацца сістэматызаваць інфармацыю, выдзяляць галоўнае, абагульняць атрыманае; яны маюць магчымасць развіваць свае творчыя здольнасці.</w:t>
      </w:r>
    </w:p>
    <w:p w:rsidR="007B0053" w:rsidRPr="00A60BBD" w:rsidRDefault="00003B3F" w:rsidP="00A60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У планах – засваенне </w:t>
      </w:r>
      <w:r w:rsidR="00220C5D" w:rsidRPr="00A60BBD">
        <w:rPr>
          <w:rFonts w:ascii="Times New Roman" w:hAnsi="Times New Roman" w:cs="Times New Roman"/>
          <w:sz w:val="28"/>
          <w:szCs w:val="28"/>
          <w:lang w:val="be-BY"/>
        </w:rPr>
        <w:t>праграмы</w:t>
      </w:r>
      <w:r w:rsidR="00696DCD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6DCD" w:rsidRPr="00A60BB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B017D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6DCD" w:rsidRPr="00A60BBD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="00696DCD" w:rsidRPr="00A60BBD">
        <w:rPr>
          <w:rFonts w:ascii="Times New Roman" w:hAnsi="Times New Roman" w:cs="Times New Roman"/>
          <w:sz w:val="28"/>
          <w:szCs w:val="28"/>
          <w:lang w:val="be-BY"/>
        </w:rPr>
        <w:t>, якая дазволіць атрымаць рэальны прадукт дзейнасці ў выглядзе газеты, часопіса, кніжкі-</w:t>
      </w:r>
      <w:r w:rsidR="00696DCD" w:rsidRPr="00A60BBD">
        <w:rPr>
          <w:rFonts w:ascii="Times New Roman" w:hAnsi="Times New Roman" w:cs="Times New Roman"/>
          <w:sz w:val="28"/>
          <w:szCs w:val="28"/>
          <w:lang w:val="be-BY"/>
        </w:rPr>
        <w:lastRenderedPageBreak/>
        <w:t>малышкі, буклета і г.д.;</w:t>
      </w:r>
      <w:r w:rsidR="00D53DA2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0C5D" w:rsidRPr="00A60BBD">
        <w:rPr>
          <w:rFonts w:ascii="Times New Roman" w:hAnsi="Times New Roman" w:cs="Times New Roman"/>
          <w:sz w:val="28"/>
          <w:szCs w:val="28"/>
          <w:lang w:val="be-BY"/>
        </w:rPr>
        <w:t>засваенне і прымяненне тэхналогіі</w:t>
      </w:r>
      <w:r w:rsidR="006274EB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стварэння </w:t>
      </w:r>
      <w:r w:rsidR="006274EB" w:rsidRPr="00A60BB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20C5D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–старонак, дапамога вучням у самастойным складанні заданняў на сэрвісе </w:t>
      </w:r>
      <w:proofErr w:type="spellStart"/>
      <w:r w:rsidR="00220C5D" w:rsidRPr="00A60BBD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220C5D" w:rsidRPr="00A60BB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B611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02D9D" w:rsidRPr="00A60BBD" w:rsidRDefault="00594D9A" w:rsidP="00A60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4211E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ераадолець </w:t>
      </w:r>
      <w:r w:rsidR="00824FB1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любыя </w:t>
      </w:r>
      <w:r w:rsidR="0034211E" w:rsidRPr="00A60BBD">
        <w:rPr>
          <w:rFonts w:ascii="Times New Roman" w:hAnsi="Times New Roman" w:cs="Times New Roman"/>
          <w:sz w:val="28"/>
          <w:szCs w:val="28"/>
          <w:lang w:val="be-BY"/>
        </w:rPr>
        <w:t>цяжкасці</w:t>
      </w:r>
      <w:r w:rsidR="00824FB1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ў прафесіі</w:t>
      </w:r>
      <w:r w:rsidR="0034211E" w:rsidRPr="00A60BBD">
        <w:rPr>
          <w:rFonts w:ascii="Times New Roman" w:hAnsi="Times New Roman" w:cs="Times New Roman"/>
          <w:sz w:val="28"/>
          <w:szCs w:val="28"/>
          <w:lang w:val="be-BY"/>
        </w:rPr>
        <w:t>, дасяг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нуць пэўных вынікаў можна</w:t>
      </w:r>
      <w:r w:rsidR="0034211E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тады, калі пастаянна знаходзіцца ў творчым пошуку</w:t>
      </w:r>
      <w:r w:rsidR="00220C5D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, удасканальвацца і развівацца. </w:t>
      </w:r>
      <w:r w:rsidR="000B6109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А выказванне А. Анастасіева </w:t>
      </w:r>
      <w:r w:rsidR="00A8356B" w:rsidRPr="00A60BBD">
        <w:rPr>
          <w:rFonts w:ascii="Times New Roman" w:hAnsi="Times New Roman" w:cs="Times New Roman"/>
          <w:sz w:val="28"/>
          <w:szCs w:val="28"/>
          <w:lang w:val="be-BY"/>
        </w:rPr>
        <w:t>(“</w:t>
      </w:r>
      <w:r w:rsidR="00824FB1" w:rsidRPr="00A60BBD">
        <w:rPr>
          <w:rFonts w:ascii="Times New Roman" w:hAnsi="Times New Roman" w:cs="Times New Roman"/>
          <w:sz w:val="28"/>
          <w:szCs w:val="28"/>
          <w:lang w:val="be-BY"/>
        </w:rPr>
        <w:t>Нас</w:t>
      </w:r>
      <w:r w:rsidR="00CD58E0" w:rsidRPr="00A60BBD">
        <w:rPr>
          <w:rFonts w:ascii="Times New Roman" w:hAnsi="Times New Roman" w:cs="Times New Roman"/>
          <w:sz w:val="28"/>
          <w:szCs w:val="28"/>
          <w:lang w:val="be-BY"/>
        </w:rPr>
        <w:t>таўніцкі катэхізіс”) можна лічыць</w:t>
      </w:r>
      <w:r w:rsidR="00A8356B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педагагічным крэда: “</w:t>
      </w:r>
      <w:r w:rsidR="00AB6116" w:rsidRPr="00A60BBD">
        <w:rPr>
          <w:rFonts w:ascii="Times New Roman" w:hAnsi="Times New Roman" w:cs="Times New Roman"/>
          <w:sz w:val="28"/>
          <w:szCs w:val="28"/>
          <w:lang w:val="be-BY"/>
        </w:rPr>
        <w:t>Новае пакаленне – гэта новы час. І не трэба цягнуць дзяцей у свой час. Трэба самому вучыцца жыць тым часам, у якім сталеюць твае вучні”.</w:t>
      </w:r>
    </w:p>
    <w:p w:rsidR="00764CAE" w:rsidRPr="00A60BBD" w:rsidRDefault="00764CAE" w:rsidP="00A60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42EB4" w:rsidRPr="00A60BBD" w:rsidRDefault="00242EB4" w:rsidP="00A60B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01C6" w:rsidRPr="00A60BBD" w:rsidRDefault="002901C6" w:rsidP="00A60B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01C6" w:rsidRPr="00A60BBD" w:rsidRDefault="002901C6" w:rsidP="00A60B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01C6" w:rsidRPr="00A60BBD" w:rsidRDefault="002901C6" w:rsidP="00A60B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01C6" w:rsidRPr="00A60BBD" w:rsidRDefault="002901C6" w:rsidP="00A60B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01C6" w:rsidRPr="00A60BBD" w:rsidRDefault="002901C6" w:rsidP="00A60B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6193" w:rsidRPr="00A60BBD" w:rsidRDefault="00B36193" w:rsidP="00A60B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6193" w:rsidRPr="00A60BBD" w:rsidRDefault="00B36193" w:rsidP="00A60B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6193" w:rsidRPr="00A60BBD" w:rsidRDefault="00B36193" w:rsidP="00A60B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6193" w:rsidRPr="00A60BBD" w:rsidRDefault="00B36193" w:rsidP="00A60B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6193" w:rsidRPr="00A60BBD" w:rsidRDefault="00B36193" w:rsidP="00A60B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6193" w:rsidRPr="00A60BBD" w:rsidRDefault="00B36193" w:rsidP="00A60B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6193" w:rsidRPr="00A60BBD" w:rsidRDefault="00B36193" w:rsidP="00A60B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03B3F" w:rsidRPr="00A60BBD" w:rsidRDefault="00003B3F" w:rsidP="00A60BBD">
      <w:pPr>
        <w:pStyle w:val="a4"/>
        <w:spacing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be-BY"/>
        </w:rPr>
      </w:pPr>
    </w:p>
    <w:p w:rsidR="009E6D2B" w:rsidRPr="00A60BBD" w:rsidRDefault="009E6D2B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F30E9F" w:rsidRPr="00A60BBD" w:rsidRDefault="00DA34F2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E23F28" w:rsidRPr="00A60BBD">
        <w:rPr>
          <w:rFonts w:ascii="Times New Roman" w:hAnsi="Times New Roman"/>
          <w:sz w:val="28"/>
          <w:szCs w:val="28"/>
          <w:lang w:val="be-BY"/>
        </w:rPr>
        <w:t>ЛІТАРАТУРА</w:t>
      </w:r>
    </w:p>
    <w:p w:rsidR="00F30E9F" w:rsidRPr="00A60BBD" w:rsidRDefault="00C41156" w:rsidP="00A60BBD">
      <w:pPr>
        <w:pStyle w:val="a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60BBD">
        <w:rPr>
          <w:rFonts w:ascii="Times New Roman" w:hAnsi="Times New Roman"/>
          <w:sz w:val="28"/>
          <w:szCs w:val="28"/>
        </w:rPr>
        <w:t>Брыксина</w:t>
      </w:r>
      <w:proofErr w:type="spellEnd"/>
      <w:r w:rsidRPr="00A60BBD">
        <w:rPr>
          <w:rFonts w:ascii="Times New Roman" w:hAnsi="Times New Roman"/>
          <w:sz w:val="28"/>
          <w:szCs w:val="28"/>
          <w:lang w:val="be-BY"/>
        </w:rPr>
        <w:t> </w:t>
      </w:r>
      <w:r w:rsidR="00F30E9F" w:rsidRPr="00A60BBD">
        <w:rPr>
          <w:rFonts w:ascii="Times New Roman" w:hAnsi="Times New Roman"/>
          <w:sz w:val="28"/>
          <w:szCs w:val="28"/>
        </w:rPr>
        <w:t xml:space="preserve">О.Ф. Конструирование урока с использованием средств информационных технологий и образовательных электронных ресурсов/О.Ф. </w:t>
      </w:r>
      <w:proofErr w:type="spellStart"/>
      <w:r w:rsidR="00F30E9F" w:rsidRPr="00A60BBD">
        <w:rPr>
          <w:rFonts w:ascii="Times New Roman" w:hAnsi="Times New Roman"/>
          <w:sz w:val="28"/>
          <w:szCs w:val="28"/>
        </w:rPr>
        <w:t>Брыксина</w:t>
      </w:r>
      <w:proofErr w:type="spellEnd"/>
      <w:r w:rsidR="00F30E9F" w:rsidRPr="00A60BBD">
        <w:rPr>
          <w:rFonts w:ascii="Times New Roman" w:hAnsi="Times New Roman"/>
          <w:sz w:val="28"/>
          <w:szCs w:val="28"/>
        </w:rPr>
        <w:t>// Информатика и образование. – 2004. - №5.</w:t>
      </w:r>
    </w:p>
    <w:p w:rsidR="00D60996" w:rsidRPr="00A60BBD" w:rsidRDefault="004615E5" w:rsidP="00A60BBD">
      <w:pPr>
        <w:pStyle w:val="a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sz w:val="28"/>
          <w:szCs w:val="28"/>
          <w:lang w:val="be-BY"/>
        </w:rPr>
        <w:lastRenderedPageBreak/>
        <w:t>Жуковіч</w:t>
      </w:r>
      <w:r w:rsidR="00D60996" w:rsidRPr="00A60BBD">
        <w:rPr>
          <w:rFonts w:ascii="Times New Roman" w:hAnsi="Times New Roman"/>
          <w:sz w:val="28"/>
          <w:szCs w:val="28"/>
          <w:lang w:val="be-BY"/>
        </w:rPr>
        <w:t xml:space="preserve"> М.В. Сучасныя п</w:t>
      </w:r>
      <w:r w:rsidR="00A60FB6" w:rsidRPr="00A60BBD">
        <w:rPr>
          <w:rFonts w:ascii="Times New Roman" w:hAnsi="Times New Roman"/>
          <w:sz w:val="28"/>
          <w:szCs w:val="28"/>
          <w:lang w:val="be-BY"/>
        </w:rPr>
        <w:t>едагагічныя тэхналогіі на ўроках беларускай мовы і літаратуры: дапам. для настаўнікаў устаноў, якія забяспечваюць атрыманне агул. сярэд. адукацыі / М.В. Жуковіч. – Мінск : Аверсэв, 2007.</w:t>
      </w:r>
    </w:p>
    <w:p w:rsidR="00F30E9F" w:rsidRPr="00A60BBD" w:rsidRDefault="00C41156" w:rsidP="00A60BBD">
      <w:pPr>
        <w:pStyle w:val="a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0BBD">
        <w:rPr>
          <w:rFonts w:ascii="Times New Roman" w:hAnsi="Times New Roman"/>
          <w:sz w:val="28"/>
          <w:szCs w:val="28"/>
        </w:rPr>
        <w:t>Запрудский</w:t>
      </w:r>
      <w:proofErr w:type="spellEnd"/>
      <w:r w:rsidRPr="00A60BBD">
        <w:rPr>
          <w:rFonts w:ascii="Times New Roman" w:hAnsi="Times New Roman"/>
          <w:sz w:val="28"/>
          <w:szCs w:val="28"/>
          <w:lang w:val="be-BY"/>
        </w:rPr>
        <w:t> </w:t>
      </w:r>
      <w:r w:rsidR="00F30E9F" w:rsidRPr="00A60BBD">
        <w:rPr>
          <w:rFonts w:ascii="Times New Roman" w:hAnsi="Times New Roman"/>
          <w:sz w:val="28"/>
          <w:szCs w:val="28"/>
        </w:rPr>
        <w:t>Н.И. Современные школьные технологии</w:t>
      </w:r>
      <w:r w:rsidR="007F747D" w:rsidRPr="00A60BBD">
        <w:rPr>
          <w:rFonts w:ascii="Times New Roman" w:hAnsi="Times New Roman"/>
          <w:sz w:val="28"/>
          <w:szCs w:val="28"/>
        </w:rPr>
        <w:t xml:space="preserve">-2 </w:t>
      </w:r>
      <w:r w:rsidR="00F30E9F" w:rsidRPr="00A60BBD">
        <w:rPr>
          <w:rFonts w:ascii="Times New Roman" w:hAnsi="Times New Roman"/>
          <w:sz w:val="28"/>
          <w:szCs w:val="28"/>
        </w:rPr>
        <w:t>/</w:t>
      </w:r>
      <w:r w:rsidR="007F747D" w:rsidRPr="00A60BBD">
        <w:rPr>
          <w:rFonts w:ascii="Times New Roman" w:hAnsi="Times New Roman"/>
          <w:sz w:val="28"/>
          <w:szCs w:val="28"/>
        </w:rPr>
        <w:t xml:space="preserve"> Н.И. </w:t>
      </w:r>
      <w:proofErr w:type="spellStart"/>
      <w:r w:rsidR="007F747D" w:rsidRPr="00A60BBD">
        <w:rPr>
          <w:rFonts w:ascii="Times New Roman" w:hAnsi="Times New Roman"/>
          <w:sz w:val="28"/>
          <w:szCs w:val="28"/>
        </w:rPr>
        <w:t>Запрудский</w:t>
      </w:r>
      <w:proofErr w:type="spellEnd"/>
      <w:r w:rsidR="007F747D" w:rsidRPr="00A60BBD">
        <w:rPr>
          <w:rFonts w:ascii="Times New Roman" w:hAnsi="Times New Roman"/>
          <w:sz w:val="28"/>
          <w:szCs w:val="28"/>
        </w:rPr>
        <w:t>. – Минск, 2010. – 256 с. – (Мастерская учителя)</w:t>
      </w:r>
      <w:r w:rsidR="00F30E9F" w:rsidRPr="00A60BBD">
        <w:rPr>
          <w:rFonts w:ascii="Times New Roman" w:hAnsi="Times New Roman"/>
          <w:sz w:val="28"/>
          <w:szCs w:val="28"/>
        </w:rPr>
        <w:t xml:space="preserve">. </w:t>
      </w:r>
    </w:p>
    <w:p w:rsidR="00F30E9F" w:rsidRPr="00A60BBD" w:rsidRDefault="00C41156" w:rsidP="00A60BBD">
      <w:pPr>
        <w:pStyle w:val="a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0BBD">
        <w:rPr>
          <w:rFonts w:ascii="Times New Roman" w:hAnsi="Times New Roman"/>
          <w:sz w:val="28"/>
          <w:szCs w:val="28"/>
        </w:rPr>
        <w:t>Минич</w:t>
      </w:r>
      <w:r w:rsidRPr="00A60BBD">
        <w:rPr>
          <w:rFonts w:ascii="Times New Roman" w:hAnsi="Times New Roman"/>
          <w:sz w:val="28"/>
          <w:szCs w:val="28"/>
          <w:lang w:val="be-BY"/>
        </w:rPr>
        <w:t> </w:t>
      </w:r>
      <w:r w:rsidR="00F30E9F" w:rsidRPr="00A60BBD">
        <w:rPr>
          <w:rFonts w:ascii="Times New Roman" w:hAnsi="Times New Roman"/>
          <w:sz w:val="28"/>
          <w:szCs w:val="28"/>
        </w:rPr>
        <w:t xml:space="preserve">О.А. Информационные технологии в образовании/ </w:t>
      </w:r>
      <w:proofErr w:type="spellStart"/>
      <w:r w:rsidR="00F30E9F" w:rsidRPr="00A60BBD">
        <w:rPr>
          <w:rFonts w:ascii="Times New Roman" w:hAnsi="Times New Roman"/>
          <w:sz w:val="28"/>
          <w:szCs w:val="28"/>
        </w:rPr>
        <w:t>О.А.Минич</w:t>
      </w:r>
      <w:proofErr w:type="spellEnd"/>
      <w:r w:rsidR="00F30E9F" w:rsidRPr="00A60BBD">
        <w:rPr>
          <w:rFonts w:ascii="Times New Roman" w:hAnsi="Times New Roman"/>
          <w:sz w:val="28"/>
          <w:szCs w:val="28"/>
        </w:rPr>
        <w:t xml:space="preserve">. – Минск: </w:t>
      </w:r>
      <w:proofErr w:type="spellStart"/>
      <w:r w:rsidR="00F30E9F" w:rsidRPr="00A60BBD">
        <w:rPr>
          <w:rFonts w:ascii="Times New Roman" w:hAnsi="Times New Roman"/>
          <w:sz w:val="28"/>
          <w:szCs w:val="28"/>
        </w:rPr>
        <w:t>Красико</w:t>
      </w:r>
      <w:proofErr w:type="spellEnd"/>
      <w:r w:rsidR="00F30E9F" w:rsidRPr="00A60BBD">
        <w:rPr>
          <w:rFonts w:ascii="Times New Roman" w:hAnsi="Times New Roman"/>
          <w:sz w:val="28"/>
          <w:szCs w:val="28"/>
        </w:rPr>
        <w:t>-Принт, 2013. – 128с.</w:t>
      </w:r>
    </w:p>
    <w:p w:rsidR="002C2F98" w:rsidRPr="00A60BBD" w:rsidRDefault="004615E5" w:rsidP="00A60BBD">
      <w:pPr>
        <w:pStyle w:val="a4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0BBD">
        <w:rPr>
          <w:rFonts w:ascii="Times New Roman" w:hAnsi="Times New Roman"/>
          <w:sz w:val="28"/>
          <w:szCs w:val="28"/>
        </w:rPr>
        <w:t>Скороходова</w:t>
      </w:r>
      <w:r w:rsidR="00C41156" w:rsidRPr="00A60BBD">
        <w:rPr>
          <w:rFonts w:ascii="Times New Roman" w:hAnsi="Times New Roman"/>
          <w:sz w:val="28"/>
          <w:szCs w:val="28"/>
          <w:lang w:val="be-BY"/>
        </w:rPr>
        <w:t> </w:t>
      </w:r>
      <w:r w:rsidR="00F30E9F" w:rsidRPr="00A60BBD">
        <w:rPr>
          <w:rFonts w:ascii="Times New Roman" w:hAnsi="Times New Roman"/>
          <w:sz w:val="28"/>
          <w:szCs w:val="28"/>
        </w:rPr>
        <w:t xml:space="preserve">Н.Ю. Психология ведения урока/ </w:t>
      </w:r>
      <w:proofErr w:type="spellStart"/>
      <w:r w:rsidR="00F30E9F" w:rsidRPr="00A60BBD">
        <w:rPr>
          <w:rFonts w:ascii="Times New Roman" w:hAnsi="Times New Roman"/>
          <w:sz w:val="28"/>
          <w:szCs w:val="28"/>
        </w:rPr>
        <w:t>Н.Ю.Скороходова</w:t>
      </w:r>
      <w:proofErr w:type="spellEnd"/>
      <w:r w:rsidR="00F30E9F" w:rsidRPr="00A60BBD">
        <w:rPr>
          <w:rFonts w:ascii="Times New Roman" w:hAnsi="Times New Roman"/>
          <w:sz w:val="28"/>
          <w:szCs w:val="28"/>
        </w:rPr>
        <w:t xml:space="preserve">. – СПб.: Речь, 2002. – 148с. </w:t>
      </w:r>
    </w:p>
    <w:p w:rsidR="00764CAE" w:rsidRPr="00A60BBD" w:rsidRDefault="00764CAE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64CAE" w:rsidRPr="00A60BBD" w:rsidRDefault="00764CAE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64CAE" w:rsidRPr="00A60BBD" w:rsidRDefault="00764CAE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64CAE" w:rsidRPr="00A60BBD" w:rsidRDefault="00764CAE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64CAE" w:rsidRPr="00A60BBD" w:rsidRDefault="00764CAE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64CAE" w:rsidRPr="00A60BBD" w:rsidRDefault="00764CAE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64CAE" w:rsidRPr="00A60BBD" w:rsidRDefault="00764CAE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64CAE" w:rsidRPr="00A60BBD" w:rsidRDefault="00764CAE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64CAE" w:rsidRPr="00A60BBD" w:rsidRDefault="00764CAE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901C6" w:rsidRPr="00A60BBD" w:rsidRDefault="002901C6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901C6" w:rsidRPr="00A60BBD" w:rsidRDefault="002901C6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901C6" w:rsidRPr="00A60BBD" w:rsidRDefault="002901C6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901C6" w:rsidRPr="00A60BBD" w:rsidRDefault="002901C6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901C6" w:rsidRPr="00A60BBD" w:rsidRDefault="002901C6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901C6" w:rsidRPr="00A60BBD" w:rsidRDefault="002901C6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64CAE" w:rsidRPr="00A60BBD" w:rsidRDefault="00764CAE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64CAE" w:rsidRPr="00A60BBD" w:rsidRDefault="002604B9" w:rsidP="00A60BBD">
      <w:pPr>
        <w:pStyle w:val="a4"/>
        <w:spacing w:line="360" w:lineRule="auto"/>
        <w:contextualSpacing/>
        <w:jc w:val="right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sz w:val="28"/>
          <w:szCs w:val="28"/>
          <w:lang w:val="be-BY"/>
        </w:rPr>
        <w:t>Дадатак №1</w:t>
      </w:r>
    </w:p>
    <w:p w:rsidR="002604B9" w:rsidRPr="00A60BBD" w:rsidRDefault="002604B9" w:rsidP="00A60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t>Тэматычныя фізхвілінкі</w:t>
      </w:r>
    </w:p>
    <w:p w:rsidR="002604B9" w:rsidRPr="00A60BBD" w:rsidRDefault="002604B9" w:rsidP="00A60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Фанетыка </w:t>
      </w:r>
    </w:p>
    <w:p w:rsidR="002604B9" w:rsidRPr="00A60BBD" w:rsidRDefault="002604B9" w:rsidP="00A60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(гімнастыка для тулава і на ўвагу)</w:t>
      </w:r>
    </w:p>
    <w:p w:rsidR="002604B9" w:rsidRPr="00A60BBD" w:rsidRDefault="002604B9" w:rsidP="00A60BBD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Сядаюць хлопчыкі і дзяўчынкі, чыё прозвішча пачынаецца на цвёрды</w:t>
      </w:r>
      <w:r w:rsidR="0094111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зычны гук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604B9" w:rsidRPr="00A60BBD" w:rsidRDefault="002604B9" w:rsidP="00A60BBD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Сядаюць дзяўчынкі, чыё прозвішча пачынаецца на галосны</w:t>
      </w:r>
      <w:r w:rsidR="00941116"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гук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 xml:space="preserve"> і г.д.</w:t>
      </w:r>
    </w:p>
    <w:p w:rsidR="002604B9" w:rsidRPr="00A60BBD" w:rsidRDefault="002604B9" w:rsidP="00A60BB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t>(гімнастыка для тулава і на ўвагу)</w:t>
      </w:r>
    </w:p>
    <w:p w:rsidR="002604B9" w:rsidRPr="00A60BBD" w:rsidRDefault="002604B9" w:rsidP="00A60BBD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Прысядзьце столькі разоў, колькі гукаў у слове “восень” .</w:t>
      </w:r>
    </w:p>
    <w:p w:rsidR="002604B9" w:rsidRPr="00A60BBD" w:rsidRDefault="002604B9" w:rsidP="00A60BBD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Падскочце столькі, колькі ў ім літар.</w:t>
      </w:r>
    </w:p>
    <w:p w:rsidR="002604B9" w:rsidRPr="00A60BBD" w:rsidRDefault="002604B9" w:rsidP="00A60BBD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Нахіліцеся столькі, колькі літар у слове “ежа”.</w:t>
      </w:r>
    </w:p>
    <w:p w:rsidR="002604B9" w:rsidRPr="00A60BBD" w:rsidRDefault="002604B9" w:rsidP="00A60BBD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Пацягніцеся столькі, колькі гукаў у гэтым слове.</w:t>
      </w:r>
    </w:p>
    <w:p w:rsidR="002604B9" w:rsidRPr="00A60BBD" w:rsidRDefault="002604B9" w:rsidP="00A60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Лексіка . Антонімы </w:t>
      </w:r>
    </w:p>
    <w:p w:rsidR="002604B9" w:rsidRPr="00A60BBD" w:rsidRDefault="002604B9" w:rsidP="00A60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t>(гімнастыка для тулава і на ўвагу. Умова: робім усё наадварот)</w:t>
      </w:r>
    </w:p>
    <w:p w:rsidR="002604B9" w:rsidRPr="00A60BBD" w:rsidRDefault="002604B9" w:rsidP="00A60BBD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Сядзім на месцы</w:t>
      </w:r>
      <w:r w:rsidR="009E6D2B" w:rsidRPr="00A60BB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604B9" w:rsidRPr="00A60BBD" w:rsidRDefault="002604B9" w:rsidP="00A60BBD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Робім крок назад.</w:t>
      </w:r>
    </w:p>
    <w:p w:rsidR="002604B9" w:rsidRPr="00A60BBD" w:rsidRDefault="002604B9" w:rsidP="00A60BBD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Глядзім управа.</w:t>
      </w:r>
    </w:p>
    <w:p w:rsidR="002604B9" w:rsidRPr="00A60BBD" w:rsidRDefault="002604B9" w:rsidP="00A60BBD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Глядзім улева.</w:t>
      </w:r>
    </w:p>
    <w:p w:rsidR="002604B9" w:rsidRPr="00A60BBD" w:rsidRDefault="002604B9" w:rsidP="00A60BBD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Робім крок наперад.</w:t>
      </w:r>
    </w:p>
    <w:p w:rsidR="002604B9" w:rsidRPr="00A60BBD" w:rsidRDefault="002604B9" w:rsidP="00A60BBD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Стаім на месцы.</w:t>
      </w:r>
    </w:p>
    <w:p w:rsidR="002604B9" w:rsidRPr="00A60BBD" w:rsidRDefault="002604B9" w:rsidP="00A60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Правапіс мяккага знака</w:t>
      </w:r>
    </w:p>
    <w:p w:rsidR="002604B9" w:rsidRPr="00A60BBD" w:rsidRDefault="002604B9" w:rsidP="00A60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t>(гімнастыка для рук і тулава)</w:t>
      </w:r>
    </w:p>
    <w:p w:rsidR="002604B9" w:rsidRPr="00A60BBD" w:rsidRDefault="002604B9" w:rsidP="00A60B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Настаўнік называе словы з мяккім знакам. Калі знак раздзяляльны – рывок рукамі, калі знак змякчальны – прысядаем.</w:t>
      </w:r>
    </w:p>
    <w:p w:rsidR="002604B9" w:rsidRPr="00A60BBD" w:rsidRDefault="002604B9" w:rsidP="00A60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Аднакаранёвыя словы і формы слова</w:t>
      </w: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(гімнастыка для рук і тулава)</w:t>
      </w:r>
    </w:p>
    <w:p w:rsidR="002604B9" w:rsidRPr="00A60BBD" w:rsidRDefault="002604B9" w:rsidP="00A60B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Настаўнік называе словы. Словы аднакаранёвыя – паварот тулавам адзін да аднаго, формы слова – прысядаем.</w:t>
      </w:r>
    </w:p>
    <w:p w:rsidR="002604B9" w:rsidRPr="00A60BBD" w:rsidRDefault="002604B9" w:rsidP="00A60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Будова слова</w:t>
      </w: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(гімнастыка для рук і тулава)</w:t>
      </w:r>
    </w:p>
    <w:p w:rsidR="002604B9" w:rsidRPr="00A60BBD" w:rsidRDefault="002604B9" w:rsidP="00A60B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Настаўнік называ</w:t>
      </w:r>
      <w:r w:rsidR="0043563B" w:rsidRPr="00A60BBD">
        <w:rPr>
          <w:rFonts w:ascii="Times New Roman" w:hAnsi="Times New Roman" w:cs="Times New Roman"/>
          <w:sz w:val="28"/>
          <w:szCs w:val="28"/>
          <w:lang w:val="be-BY"/>
        </w:rPr>
        <w:t>е слова. Ёсць прыстаўка – пляскае</w:t>
      </w:r>
      <w:r w:rsidRPr="00A60BBD">
        <w:rPr>
          <w:rFonts w:ascii="Times New Roman" w:hAnsi="Times New Roman" w:cs="Times New Roman"/>
          <w:sz w:val="28"/>
          <w:szCs w:val="28"/>
          <w:lang w:val="be-BY"/>
        </w:rPr>
        <w:t>м у далоні, няма –прысядаем.</w:t>
      </w:r>
    </w:p>
    <w:p w:rsidR="002604B9" w:rsidRPr="00A60BBD" w:rsidRDefault="002604B9" w:rsidP="00A60B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(Аналагічна з суфіксам і канчаткам, з аднакаранёвымі і не- словамі).</w:t>
      </w:r>
    </w:p>
    <w:p w:rsidR="002604B9" w:rsidRPr="00A60BBD" w:rsidRDefault="002604B9" w:rsidP="00A60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Выхаваўчыя</w:t>
      </w:r>
    </w:p>
    <w:p w:rsidR="002604B9" w:rsidRPr="00A60BBD" w:rsidRDefault="002604B9" w:rsidP="00A60BB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“Маміны памочнікі” (добра на ўроку літаратуры, калі і тэма ўрока адпаведная)</w:t>
      </w:r>
    </w:p>
    <w:p w:rsidR="002604B9" w:rsidRPr="00A60BBD" w:rsidRDefault="002604B9" w:rsidP="00A60BB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Маме мы дапамагаем,</w:t>
      </w:r>
    </w:p>
    <w:p w:rsidR="002604B9" w:rsidRPr="00A60BBD" w:rsidRDefault="002604B9" w:rsidP="00A60BB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Пыл паўсюль мы выціраем,</w:t>
      </w:r>
    </w:p>
    <w:p w:rsidR="002604B9" w:rsidRPr="00A60BBD" w:rsidRDefault="002604B9" w:rsidP="00A60BB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Мыем чысценька бялізну,</w:t>
      </w:r>
    </w:p>
    <w:p w:rsidR="002604B9" w:rsidRPr="00A60BBD" w:rsidRDefault="002604B9" w:rsidP="00A60BB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Адціскаем зверху, знізу.</w:t>
      </w:r>
    </w:p>
    <w:p w:rsidR="002604B9" w:rsidRPr="00A60BBD" w:rsidRDefault="002604B9" w:rsidP="00A60BB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Падмятаем усё кругом</w:t>
      </w:r>
    </w:p>
    <w:p w:rsidR="002604B9" w:rsidRPr="00A60BBD" w:rsidRDefault="002604B9" w:rsidP="00A60BB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І бягом па малако!</w:t>
      </w:r>
    </w:p>
    <w:p w:rsidR="002604B9" w:rsidRPr="00A60BBD" w:rsidRDefault="002604B9" w:rsidP="00A60BB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Маму позна сустракаем,</w:t>
      </w:r>
    </w:p>
    <w:p w:rsidR="002604B9" w:rsidRPr="00A60BBD" w:rsidRDefault="002604B9" w:rsidP="00A60BB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Дзверы ёй мы адчыняем.</w:t>
      </w:r>
    </w:p>
    <w:p w:rsidR="002604B9" w:rsidRPr="00A60BBD" w:rsidRDefault="002604B9" w:rsidP="00A60BB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Маму моцна абдымаем</w:t>
      </w:r>
    </w:p>
    <w:p w:rsidR="002604B9" w:rsidRPr="00A60BBD" w:rsidRDefault="002604B9" w:rsidP="00A60BB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>І паклон ёй пасылаем.</w:t>
      </w:r>
    </w:p>
    <w:p w:rsidR="002604B9" w:rsidRPr="00A60BBD" w:rsidRDefault="002604B9" w:rsidP="00A60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BBD">
        <w:rPr>
          <w:rFonts w:ascii="Times New Roman" w:eastAsia="+mn-ea" w:hAnsi="Times New Roman" w:cs="Times New Roman"/>
          <w:b/>
          <w:sz w:val="28"/>
          <w:szCs w:val="28"/>
          <w:u w:val="single"/>
          <w:lang w:val="be-BY"/>
        </w:rPr>
        <w:t>“Мудрая фізхвілінка”</w:t>
      </w:r>
    </w:p>
    <w:p w:rsidR="002604B9" w:rsidRPr="00A60BBD" w:rsidRDefault="002604B9" w:rsidP="00A60BBD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BBD">
        <w:rPr>
          <w:rFonts w:ascii="Times New Roman" w:eastAsia="+mn-ea" w:hAnsi="Times New Roman" w:cs="Times New Roman"/>
          <w:bCs/>
          <w:sz w:val="28"/>
          <w:szCs w:val="28"/>
          <w:lang w:val="be-BY"/>
        </w:rPr>
        <w:t>Жыць трэба так, каб сонейка дастаць ( цягнемся да сонейка).</w:t>
      </w:r>
    </w:p>
    <w:p w:rsidR="002604B9" w:rsidRPr="00A60BBD" w:rsidRDefault="002604B9" w:rsidP="00A60BBD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BBD">
        <w:rPr>
          <w:rFonts w:ascii="Times New Roman" w:eastAsia="+mn-ea" w:hAnsi="Times New Roman" w:cs="Times New Roman"/>
          <w:bCs/>
          <w:sz w:val="28"/>
          <w:szCs w:val="28"/>
          <w:lang w:val="be-BY"/>
        </w:rPr>
        <w:t>І бачыць тых, хто злева або справа ( глядзім налева і направа).</w:t>
      </w:r>
    </w:p>
    <w:p w:rsidR="002604B9" w:rsidRPr="00A60BBD" w:rsidRDefault="002604B9" w:rsidP="00A60BBD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BBD">
        <w:rPr>
          <w:rFonts w:ascii="Times New Roman" w:eastAsia="+mn-ea" w:hAnsi="Times New Roman" w:cs="Times New Roman"/>
          <w:bCs/>
          <w:sz w:val="28"/>
          <w:szCs w:val="28"/>
          <w:lang w:val="be-BY"/>
        </w:rPr>
        <w:t>Ісці наперад (робім крок наперад). Доўга не стаяць (ідзём на месцы).</w:t>
      </w:r>
    </w:p>
    <w:p w:rsidR="002604B9" w:rsidRPr="00A60BBD" w:rsidRDefault="002604B9" w:rsidP="00A60BBD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BBD">
        <w:rPr>
          <w:rFonts w:ascii="Times New Roman" w:eastAsia="+mn-ea" w:hAnsi="Times New Roman" w:cs="Times New Roman"/>
          <w:bCs/>
          <w:sz w:val="28"/>
          <w:szCs w:val="28"/>
          <w:lang w:val="be-BY"/>
        </w:rPr>
        <w:t>Дарыць усмешкі (усміхаемся суседу). Гэта ўсё нямала.</w:t>
      </w:r>
    </w:p>
    <w:p w:rsidR="002604B9" w:rsidRPr="00A60BBD" w:rsidRDefault="002604B9" w:rsidP="00A60BBD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BBD">
        <w:rPr>
          <w:rFonts w:ascii="Times New Roman" w:eastAsia="+mn-ea" w:hAnsi="Times New Roman" w:cs="Times New Roman"/>
          <w:bCs/>
          <w:sz w:val="28"/>
          <w:szCs w:val="28"/>
          <w:lang w:val="be-BY"/>
        </w:rPr>
        <w:t>Сябрам у цяжкай справе памагаць ( паціснуць руку).</w:t>
      </w:r>
    </w:p>
    <w:p w:rsidR="002604B9" w:rsidRPr="00A60BBD" w:rsidRDefault="002604B9" w:rsidP="00A60BBD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BBD">
        <w:rPr>
          <w:rFonts w:ascii="Times New Roman" w:eastAsia="+mn-ea" w:hAnsi="Times New Roman" w:cs="Times New Roman"/>
          <w:bCs/>
          <w:sz w:val="28"/>
          <w:szCs w:val="28"/>
          <w:lang w:val="be-BY"/>
        </w:rPr>
        <w:t>Знішчаць праблемы ( рух сякеры).</w:t>
      </w:r>
    </w:p>
    <w:p w:rsidR="002604B9" w:rsidRPr="00A60BBD" w:rsidRDefault="002604B9" w:rsidP="00A60BBD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BBD">
        <w:rPr>
          <w:rFonts w:ascii="Times New Roman" w:eastAsia="+mn-ea" w:hAnsi="Times New Roman" w:cs="Times New Roman"/>
          <w:bCs/>
          <w:sz w:val="28"/>
          <w:szCs w:val="28"/>
          <w:lang w:val="be-BY"/>
        </w:rPr>
        <w:t>Быць заўжды вясёлым (усміхнуцца).</w:t>
      </w:r>
    </w:p>
    <w:p w:rsidR="002604B9" w:rsidRPr="00A60BBD" w:rsidRDefault="002604B9" w:rsidP="00A60BBD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BBD">
        <w:rPr>
          <w:rFonts w:ascii="Times New Roman" w:eastAsia="+mn-ea" w:hAnsi="Times New Roman" w:cs="Times New Roman"/>
          <w:bCs/>
          <w:sz w:val="28"/>
          <w:szCs w:val="28"/>
          <w:lang w:val="be-BY"/>
        </w:rPr>
        <w:t>І вельмі многа (паказваюць рукамі) над сабою працаваць.</w:t>
      </w:r>
    </w:p>
    <w:p w:rsidR="004A71C9" w:rsidRPr="00A60BBD" w:rsidRDefault="002604B9" w:rsidP="00A60BBD">
      <w:pPr>
        <w:spacing w:after="0" w:line="360" w:lineRule="auto"/>
        <w:rPr>
          <w:rFonts w:ascii="Times New Roman" w:eastAsia="+mn-ea" w:hAnsi="Times New Roman" w:cs="Times New Roman"/>
          <w:bCs/>
          <w:sz w:val="28"/>
          <w:szCs w:val="28"/>
          <w:lang w:val="be-BY"/>
        </w:rPr>
      </w:pPr>
      <w:r w:rsidRPr="00A60BBD">
        <w:rPr>
          <w:rFonts w:ascii="Times New Roman" w:eastAsia="+mn-ea" w:hAnsi="Times New Roman" w:cs="Times New Roman"/>
          <w:bCs/>
          <w:sz w:val="28"/>
          <w:szCs w:val="28"/>
          <w:lang w:val="be-BY"/>
        </w:rPr>
        <w:t>І будзе лёгкаю тады дарога ( робяць жэст рукамі).</w:t>
      </w:r>
    </w:p>
    <w:p w:rsidR="00B36193" w:rsidRPr="00A60BBD" w:rsidRDefault="00B36193" w:rsidP="00A60BBD">
      <w:pPr>
        <w:pStyle w:val="a4"/>
        <w:spacing w:line="360" w:lineRule="auto"/>
        <w:contextualSpacing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C41156" w:rsidRPr="00A60BBD" w:rsidRDefault="00C41156" w:rsidP="00A60BBD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2604B9" w:rsidRPr="00A60BBD" w:rsidRDefault="002604B9" w:rsidP="00A60BBD">
      <w:pPr>
        <w:pStyle w:val="a4"/>
        <w:spacing w:line="360" w:lineRule="auto"/>
        <w:contextualSpacing/>
        <w:jc w:val="right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sz w:val="28"/>
          <w:szCs w:val="28"/>
          <w:lang w:val="be-BY"/>
        </w:rPr>
        <w:lastRenderedPageBreak/>
        <w:t>Дадатак №2</w:t>
      </w:r>
    </w:p>
    <w:p w:rsidR="002604B9" w:rsidRPr="00A60BBD" w:rsidRDefault="002604B9" w:rsidP="00A60BBD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0119436" wp14:editId="7D6FBAC6">
            <wp:extent cx="5941254" cy="3602083"/>
            <wp:effectExtent l="19050" t="0" r="2346" b="0"/>
            <wp:docPr id="8" name="Рисунок 8" descr="C:\Users\Intel\Pictures\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 descr="C:\Users\Intel\Pictures\7.pn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434" r="10592" b="16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3602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4CAE" w:rsidRPr="00A60BBD" w:rsidRDefault="00764CAE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E58A4" w:rsidRPr="00A60BBD" w:rsidRDefault="002604B9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25D31FE" wp14:editId="0C53C50D">
            <wp:extent cx="5497222" cy="4182386"/>
            <wp:effectExtent l="19050" t="0" r="8228" b="0"/>
            <wp:docPr id="12" name="Рисунок 9" descr="C:\Users\Intel\Pictures\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C:\Users\Intel\Pictures\11.pn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934" r="14808" b="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22" cy="4182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156" w:rsidRPr="00A60BBD" w:rsidRDefault="00C41156" w:rsidP="00A60BBD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2604B9" w:rsidRPr="00A60BBD" w:rsidRDefault="002604B9" w:rsidP="00A60BBD">
      <w:pPr>
        <w:pStyle w:val="a4"/>
        <w:spacing w:line="360" w:lineRule="auto"/>
        <w:contextualSpacing/>
        <w:jc w:val="right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sz w:val="28"/>
          <w:szCs w:val="28"/>
          <w:lang w:val="be-BY"/>
        </w:rPr>
        <w:lastRenderedPageBreak/>
        <w:t>Дадатак №3</w:t>
      </w:r>
    </w:p>
    <w:p w:rsidR="002604B9" w:rsidRPr="00A60BBD" w:rsidRDefault="002604B9" w:rsidP="00A60BBD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BB4D28" wp14:editId="208BAB4F">
            <wp:extent cx="5940425" cy="2857500"/>
            <wp:effectExtent l="19050" t="0" r="3175" b="0"/>
            <wp:docPr id="1" name="Рисунок 1" descr="C:\Users\Intel\Desktop\20190209_0905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Intel\Desktop\20190209_090526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A4" w:rsidRPr="00A60BBD" w:rsidRDefault="00FE58A4" w:rsidP="00A60BBD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FE58A4" w:rsidRPr="00A60BBD" w:rsidRDefault="00FE58A4" w:rsidP="00A60BBD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FE58A4" w:rsidRPr="00A60BBD" w:rsidRDefault="00FE58A4" w:rsidP="00A60BBD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FE58A4" w:rsidRPr="00A60BBD" w:rsidRDefault="00FE58A4" w:rsidP="00A60BBD">
      <w:pPr>
        <w:pStyle w:val="a4"/>
        <w:spacing w:line="360" w:lineRule="auto"/>
        <w:contextualSpacing/>
        <w:jc w:val="right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sz w:val="28"/>
          <w:szCs w:val="28"/>
          <w:lang w:val="be-BY"/>
        </w:rPr>
        <w:t>Дадатак №4</w:t>
      </w:r>
    </w:p>
    <w:p w:rsidR="00FE58A4" w:rsidRPr="00A60BBD" w:rsidRDefault="00FE58A4" w:rsidP="00A60BBD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937BCE2" wp14:editId="5A55F301">
            <wp:extent cx="5940425" cy="2970519"/>
            <wp:effectExtent l="19050" t="0" r="3175" b="0"/>
            <wp:docPr id="4" name="Рисунок 4" descr="C:\Users\Intel\Desktop\20190209_0906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Intel\Desktop\20190209_090624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A4" w:rsidRPr="00A60BBD" w:rsidRDefault="00FE58A4" w:rsidP="00A60BBD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FE58A4" w:rsidRPr="00A60BBD" w:rsidRDefault="00FE58A4" w:rsidP="00A60BBD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C41156" w:rsidRPr="00A60BBD" w:rsidRDefault="00C41156" w:rsidP="00A60BBD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FE58A4" w:rsidRPr="00A60BBD" w:rsidRDefault="00FE58A4" w:rsidP="00A60BBD">
      <w:pPr>
        <w:pStyle w:val="a4"/>
        <w:spacing w:line="360" w:lineRule="auto"/>
        <w:contextualSpacing/>
        <w:jc w:val="right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sz w:val="28"/>
          <w:szCs w:val="28"/>
          <w:lang w:val="be-BY"/>
        </w:rPr>
        <w:lastRenderedPageBreak/>
        <w:t>Дадатак №5</w:t>
      </w:r>
    </w:p>
    <w:p w:rsidR="00FE58A4" w:rsidRPr="00A60BBD" w:rsidRDefault="00FE58A4" w:rsidP="00A60BBD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E586374" wp14:editId="0FEC16CF">
            <wp:extent cx="5819775" cy="3076575"/>
            <wp:effectExtent l="19050" t="0" r="9525" b="0"/>
            <wp:docPr id="5" name="Рисунок 5" descr="C:\Users\Intel\Desktop\20190209_0906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Intel\Desktop\20190209_090636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A4" w:rsidRPr="00A60BBD" w:rsidRDefault="00FE58A4" w:rsidP="00A60BBD">
      <w:pPr>
        <w:pStyle w:val="a4"/>
        <w:spacing w:line="360" w:lineRule="auto"/>
        <w:contextualSpacing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FE58A4" w:rsidRPr="00A60BBD" w:rsidRDefault="00FE58A4" w:rsidP="00A60BBD">
      <w:pPr>
        <w:pStyle w:val="a4"/>
        <w:spacing w:line="360" w:lineRule="auto"/>
        <w:contextualSpacing/>
        <w:jc w:val="right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sz w:val="28"/>
          <w:szCs w:val="28"/>
          <w:lang w:val="be-BY"/>
        </w:rPr>
        <w:t>Дадатак №6</w:t>
      </w:r>
    </w:p>
    <w:p w:rsidR="00FE58A4" w:rsidRPr="00A60BBD" w:rsidRDefault="00FE58A4" w:rsidP="00A60BBD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33C97B" wp14:editId="30C55C0F">
            <wp:extent cx="5819775" cy="3341916"/>
            <wp:effectExtent l="19050" t="0" r="9525" b="0"/>
            <wp:docPr id="7" name="Рисунок 7" descr="C:\Users\Intel\Desktop\20190209_0907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Intel\Desktop\20190209_090729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32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93" w:rsidRPr="00A60BBD" w:rsidRDefault="00B36193" w:rsidP="00A60BBD">
      <w:pPr>
        <w:pStyle w:val="a4"/>
        <w:spacing w:line="360" w:lineRule="auto"/>
        <w:contextualSpacing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B36193" w:rsidRPr="00A60BBD" w:rsidRDefault="00B36193" w:rsidP="00A60BBD">
      <w:pPr>
        <w:pStyle w:val="a4"/>
        <w:spacing w:line="360" w:lineRule="auto"/>
        <w:contextualSpacing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C41156" w:rsidRPr="00A60BBD" w:rsidRDefault="00C41156" w:rsidP="00A60BBD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FE58A4" w:rsidRPr="00A60BBD" w:rsidRDefault="00FE58A4" w:rsidP="00A60BBD">
      <w:pPr>
        <w:pStyle w:val="a4"/>
        <w:spacing w:line="360" w:lineRule="auto"/>
        <w:contextualSpacing/>
        <w:jc w:val="right"/>
        <w:rPr>
          <w:rFonts w:ascii="Times New Roman" w:hAnsi="Times New Roman"/>
          <w:sz w:val="28"/>
          <w:szCs w:val="28"/>
          <w:lang w:val="be-BY"/>
        </w:rPr>
      </w:pPr>
      <w:r w:rsidRPr="00A60BBD">
        <w:rPr>
          <w:rFonts w:ascii="Times New Roman" w:hAnsi="Times New Roman"/>
          <w:sz w:val="28"/>
          <w:szCs w:val="28"/>
          <w:lang w:val="be-BY"/>
        </w:rPr>
        <w:lastRenderedPageBreak/>
        <w:t>Дадатак №7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276"/>
        <w:gridCol w:w="2716"/>
      </w:tblGrid>
      <w:tr w:rsidR="00764CAE" w:rsidRPr="00A60BBD" w:rsidTr="00C41156">
        <w:trPr>
          <w:trHeight w:val="509"/>
        </w:trPr>
        <w:tc>
          <w:tcPr>
            <w:tcW w:w="534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апрыемствы</w:t>
            </w:r>
          </w:p>
        </w:tc>
        <w:tc>
          <w:tcPr>
            <w:tcW w:w="1276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</w:rPr>
              <w:t>К</w:t>
            </w: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-ць</w:t>
            </w:r>
          </w:p>
        </w:tc>
        <w:tc>
          <w:tcPr>
            <w:tcW w:w="2716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Выніковасць</w:t>
            </w:r>
          </w:p>
        </w:tc>
      </w:tr>
      <w:tr w:rsidR="00764CAE" w:rsidRPr="00A60BBD" w:rsidTr="00C41156">
        <w:trPr>
          <w:trHeight w:val="272"/>
        </w:trPr>
        <w:tc>
          <w:tcPr>
            <w:tcW w:w="534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XIII Міжнар</w:t>
            </w:r>
            <w:r w:rsidR="00EB3614" w:rsidRPr="00A60BBD">
              <w:rPr>
                <w:rFonts w:ascii="Times New Roman" w:hAnsi="Times New Roman"/>
                <w:sz w:val="28"/>
                <w:szCs w:val="28"/>
                <w:lang w:val="be-BY"/>
              </w:rPr>
              <w:t>одны дзіцячы экалагічны форум,</w:t>
            </w:r>
            <w:r w:rsidR="003C5A84" w:rsidRPr="00A60BB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EB3614" w:rsidRPr="00A60BBD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Зял</w:t>
            </w:r>
            <w:r w:rsidR="003C5A84" w:rsidRPr="00A60BBD">
              <w:rPr>
                <w:rFonts w:ascii="Times New Roman" w:hAnsi="Times New Roman"/>
                <w:sz w:val="28"/>
                <w:szCs w:val="28"/>
                <w:lang w:val="be-BY"/>
              </w:rPr>
              <w:t>ёная планета 2015” (намінацыя</w:t>
            </w:r>
            <w:r w:rsidR="00EB3614" w:rsidRPr="00A60BBD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="003C5A84" w:rsidRPr="00A60BB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EB3614" w:rsidRPr="00A60BBD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Зялёная планета вачамі дзяцей” – конкурс малюнкаў, якія з’яўляюцца ілюстрацыямі да літаратурных твораў аб прыродзе)</w:t>
            </w:r>
          </w:p>
        </w:tc>
        <w:tc>
          <w:tcPr>
            <w:tcW w:w="1276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716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ХамрыцелеваТ., Грамата</w:t>
            </w:r>
          </w:p>
        </w:tc>
      </w:tr>
      <w:tr w:rsidR="00764CAE" w:rsidRPr="00A60BBD" w:rsidTr="00C41156">
        <w:trPr>
          <w:trHeight w:val="272"/>
        </w:trPr>
        <w:tc>
          <w:tcPr>
            <w:tcW w:w="534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961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3C5A84" w:rsidRPr="00A60BBD">
              <w:rPr>
                <w:rFonts w:ascii="Times New Roman" w:hAnsi="Times New Roman"/>
                <w:sz w:val="28"/>
                <w:szCs w:val="28"/>
                <w:lang w:val="be-BY"/>
              </w:rPr>
              <w:t>Рэспубліканскі сеціўны праект ,”</w:t>
            </w: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Чытацкая культура і культура  чытання”, 2016 г.</w:t>
            </w:r>
          </w:p>
        </w:tc>
        <w:tc>
          <w:tcPr>
            <w:tcW w:w="1276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716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Конанцава Д., пераможца </w:t>
            </w:r>
          </w:p>
        </w:tc>
      </w:tr>
      <w:tr w:rsidR="00764CAE" w:rsidRPr="00A60BBD" w:rsidTr="00C41156">
        <w:trPr>
          <w:trHeight w:val="914"/>
        </w:trPr>
        <w:tc>
          <w:tcPr>
            <w:tcW w:w="534" w:type="dxa"/>
            <w:tcBorders>
              <w:bottom w:val="single" w:sz="4" w:space="0" w:color="auto"/>
            </w:tcBorders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Раённая прадметная алімпіяда</w:t>
            </w:r>
          </w:p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2016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64CAE" w:rsidRPr="00A60BBD" w:rsidRDefault="00764CAE" w:rsidP="00A60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64CAE" w:rsidRPr="00A60BBD" w:rsidRDefault="00764CAE" w:rsidP="00A60B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Дыплом 1 ст.-1; Дыплом 2 ст. – 2; Дыплом 3 ст. - 1</w:t>
            </w:r>
          </w:p>
        </w:tc>
      </w:tr>
      <w:tr w:rsidR="00764CAE" w:rsidRPr="00A60BBD" w:rsidTr="00C41156">
        <w:trPr>
          <w:trHeight w:val="390"/>
        </w:trPr>
        <w:tc>
          <w:tcPr>
            <w:tcW w:w="534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961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2017 год</w:t>
            </w:r>
          </w:p>
        </w:tc>
        <w:tc>
          <w:tcPr>
            <w:tcW w:w="1276" w:type="dxa"/>
          </w:tcPr>
          <w:p w:rsidR="00764CAE" w:rsidRPr="00A60BBD" w:rsidRDefault="00764CAE" w:rsidP="00A60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716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Дыплом 1 ст. – 2; Дыплом 3 ст. - 2 </w:t>
            </w:r>
          </w:p>
        </w:tc>
      </w:tr>
      <w:tr w:rsidR="00764CAE" w:rsidRPr="00A60BBD" w:rsidTr="00C41156">
        <w:trPr>
          <w:trHeight w:val="420"/>
        </w:trPr>
        <w:tc>
          <w:tcPr>
            <w:tcW w:w="534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961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2018 год</w:t>
            </w:r>
          </w:p>
        </w:tc>
        <w:tc>
          <w:tcPr>
            <w:tcW w:w="1276" w:type="dxa"/>
          </w:tcPr>
          <w:p w:rsidR="00764CAE" w:rsidRPr="00A60BBD" w:rsidRDefault="00764CAE" w:rsidP="00A60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716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Дыплом 1 ст. – 2; Дыплом 2 ст. – 2; Дыплом 3 ст. - 1</w:t>
            </w:r>
          </w:p>
        </w:tc>
      </w:tr>
      <w:tr w:rsidR="00764CAE" w:rsidRPr="00A60BBD" w:rsidTr="00C41156">
        <w:trPr>
          <w:trHeight w:val="360"/>
        </w:trPr>
        <w:tc>
          <w:tcPr>
            <w:tcW w:w="534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961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2019 год</w:t>
            </w:r>
          </w:p>
        </w:tc>
        <w:tc>
          <w:tcPr>
            <w:tcW w:w="1276" w:type="dxa"/>
          </w:tcPr>
          <w:p w:rsidR="00764CAE" w:rsidRPr="00A60BBD" w:rsidRDefault="00764CAE" w:rsidP="00A60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716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Дыплом 1 ст. - 1; Дыплом 3 ст. - 3</w:t>
            </w:r>
          </w:p>
        </w:tc>
      </w:tr>
      <w:tr w:rsidR="00764CAE" w:rsidRPr="00A60BBD" w:rsidTr="00C41156">
        <w:trPr>
          <w:trHeight w:val="855"/>
        </w:trPr>
        <w:tc>
          <w:tcPr>
            <w:tcW w:w="534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961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Абласная алімпіяда</w:t>
            </w:r>
          </w:p>
          <w:p w:rsidR="00FE58A4" w:rsidRPr="00A60BBD" w:rsidRDefault="00FE58A4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2021 год</w:t>
            </w:r>
          </w:p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2020 год</w:t>
            </w:r>
          </w:p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2019 год</w:t>
            </w:r>
          </w:p>
        </w:tc>
        <w:tc>
          <w:tcPr>
            <w:tcW w:w="1276" w:type="dxa"/>
          </w:tcPr>
          <w:p w:rsidR="00764CAE" w:rsidRPr="00A60BBD" w:rsidRDefault="00764CAE" w:rsidP="00A60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64CAE" w:rsidRPr="00A60BBD" w:rsidRDefault="00764CAE" w:rsidP="00A60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  <w:p w:rsidR="00764CAE" w:rsidRPr="00A60BBD" w:rsidRDefault="00764CAE" w:rsidP="00A60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  <w:p w:rsidR="00FE58A4" w:rsidRPr="00A60BBD" w:rsidRDefault="00FE58A4" w:rsidP="00A60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716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64CAE" w:rsidRPr="00A60BBD" w:rsidRDefault="00764CAE" w:rsidP="00A60BBD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Дыплом 3 ст.</w:t>
            </w:r>
          </w:p>
          <w:p w:rsidR="00764CAE" w:rsidRPr="00A60BBD" w:rsidRDefault="00764CAE" w:rsidP="00A60BBD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Дыплом 3 ст.</w:t>
            </w:r>
          </w:p>
        </w:tc>
      </w:tr>
      <w:tr w:rsidR="00764CAE" w:rsidRPr="00A60BBD" w:rsidTr="00C41156">
        <w:trPr>
          <w:trHeight w:val="489"/>
        </w:trPr>
        <w:tc>
          <w:tcPr>
            <w:tcW w:w="534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961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2018 год</w:t>
            </w:r>
          </w:p>
        </w:tc>
        <w:tc>
          <w:tcPr>
            <w:tcW w:w="1276" w:type="dxa"/>
          </w:tcPr>
          <w:p w:rsidR="00764CAE" w:rsidRPr="00A60BBD" w:rsidRDefault="00764CAE" w:rsidP="00A60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716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764CAE" w:rsidRPr="00A60BBD" w:rsidTr="00C41156">
        <w:trPr>
          <w:trHeight w:val="567"/>
        </w:trPr>
        <w:tc>
          <w:tcPr>
            <w:tcW w:w="534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961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2017 год</w:t>
            </w:r>
          </w:p>
        </w:tc>
        <w:tc>
          <w:tcPr>
            <w:tcW w:w="1276" w:type="dxa"/>
          </w:tcPr>
          <w:p w:rsidR="00764CAE" w:rsidRPr="00A60BBD" w:rsidRDefault="00764CAE" w:rsidP="00A60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716" w:type="dxa"/>
          </w:tcPr>
          <w:p w:rsidR="00764CAE" w:rsidRPr="00A60BBD" w:rsidRDefault="00764CAE" w:rsidP="00A60BBD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4761C1" w:rsidRPr="00A60BBD" w:rsidTr="00C41156">
        <w:trPr>
          <w:trHeight w:val="567"/>
        </w:trPr>
        <w:tc>
          <w:tcPr>
            <w:tcW w:w="534" w:type="dxa"/>
          </w:tcPr>
          <w:p w:rsidR="004761C1" w:rsidRPr="00A60BBD" w:rsidRDefault="004761C1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4</w:t>
            </w:r>
          </w:p>
        </w:tc>
        <w:tc>
          <w:tcPr>
            <w:tcW w:w="4961" w:type="dxa"/>
          </w:tcPr>
          <w:p w:rsidR="009A6101" w:rsidRPr="00A60BBD" w:rsidRDefault="004761C1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Раённы конкурс “Буду зоркай!”</w:t>
            </w:r>
            <w:r w:rsidR="009A6101" w:rsidRPr="00A60BB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9A6101" w:rsidRPr="00A60BBD" w:rsidRDefault="009A6101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(2021 г.)</w:t>
            </w:r>
            <w:r w:rsidR="004761C1" w:rsidRPr="00A60BBD">
              <w:rPr>
                <w:rFonts w:ascii="Times New Roman" w:hAnsi="Times New Roman"/>
                <w:sz w:val="28"/>
                <w:szCs w:val="28"/>
                <w:lang w:val="be-BY"/>
              </w:rPr>
              <w:t>. Намінацыя “Паэтычная творчасць”</w:t>
            </w: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;</w:t>
            </w:r>
            <w:r w:rsidR="004761C1" w:rsidRPr="00A60BB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верш, прысвечаны </w:t>
            </w:r>
          </w:p>
          <w:p w:rsidR="004761C1" w:rsidRPr="00A60BBD" w:rsidRDefault="009A6101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У. Караткевічу</w:t>
            </w:r>
          </w:p>
        </w:tc>
        <w:tc>
          <w:tcPr>
            <w:tcW w:w="1276" w:type="dxa"/>
          </w:tcPr>
          <w:p w:rsidR="004761C1" w:rsidRPr="00A60BBD" w:rsidRDefault="009A6101" w:rsidP="00A60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716" w:type="dxa"/>
          </w:tcPr>
          <w:p w:rsidR="004761C1" w:rsidRPr="00A60BBD" w:rsidRDefault="009A6101" w:rsidP="00A60BBD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Лаўрэат</w:t>
            </w:r>
          </w:p>
        </w:tc>
      </w:tr>
      <w:tr w:rsidR="009A6101" w:rsidRPr="00A60BBD" w:rsidTr="00C41156">
        <w:trPr>
          <w:trHeight w:val="567"/>
        </w:trPr>
        <w:tc>
          <w:tcPr>
            <w:tcW w:w="534" w:type="dxa"/>
          </w:tcPr>
          <w:p w:rsidR="009A6101" w:rsidRPr="00A60BBD" w:rsidRDefault="009A6101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961" w:type="dxa"/>
          </w:tcPr>
          <w:p w:rsidR="009A6101" w:rsidRPr="00A60BBD" w:rsidRDefault="009A6101" w:rsidP="00A60BB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Раённы конкурс “Буду зоркай!” (2021 г.). Намінацыя “Дэкламацыя”</w:t>
            </w:r>
          </w:p>
        </w:tc>
        <w:tc>
          <w:tcPr>
            <w:tcW w:w="1276" w:type="dxa"/>
          </w:tcPr>
          <w:p w:rsidR="009A6101" w:rsidRPr="00A60BBD" w:rsidRDefault="009A6101" w:rsidP="00A60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716" w:type="dxa"/>
          </w:tcPr>
          <w:p w:rsidR="009A6101" w:rsidRPr="00A60BBD" w:rsidRDefault="009A6101" w:rsidP="00A60BBD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/>
                <w:sz w:val="28"/>
                <w:szCs w:val="28"/>
                <w:lang w:val="be-BY"/>
              </w:rPr>
              <w:t>Дыпломы 1 ступені</w:t>
            </w:r>
          </w:p>
        </w:tc>
      </w:tr>
    </w:tbl>
    <w:p w:rsidR="00C41156" w:rsidRPr="00A60BBD" w:rsidRDefault="00C41156" w:rsidP="00A60BBD">
      <w:pPr>
        <w:tabs>
          <w:tab w:val="left" w:pos="2746"/>
        </w:tabs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C41156" w:rsidRPr="00A60BBD" w:rsidRDefault="00C41156" w:rsidP="00A60BBD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242EB4" w:rsidRPr="00A60BBD" w:rsidRDefault="00242EB4" w:rsidP="00A60BB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sz w:val="28"/>
          <w:szCs w:val="28"/>
          <w:lang w:val="be-BY"/>
        </w:rPr>
        <w:lastRenderedPageBreak/>
        <w:t>Дадатак №8</w:t>
      </w:r>
    </w:p>
    <w:p w:rsidR="00242EB4" w:rsidRPr="00A60BBD" w:rsidRDefault="00242EB4" w:rsidP="00A60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BBD">
        <w:rPr>
          <w:rFonts w:ascii="Times New Roman" w:hAnsi="Times New Roman" w:cs="Times New Roman"/>
          <w:b/>
          <w:sz w:val="28"/>
          <w:szCs w:val="28"/>
          <w:lang w:val="be-BY"/>
        </w:rPr>
        <w:t>Ці ўмееш ты вучыцца?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2304"/>
        <w:gridCol w:w="13"/>
        <w:gridCol w:w="2469"/>
      </w:tblGrid>
      <w:tr w:rsidR="00242EB4" w:rsidRPr="00A60BBD" w:rsidTr="00004F23">
        <w:trPr>
          <w:trHeight w:val="814"/>
        </w:trPr>
        <w:tc>
          <w:tcPr>
            <w:tcW w:w="4785" w:type="dxa"/>
            <w:vMerge w:val="restart"/>
          </w:tcPr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Уменні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Колькасць вучняў, што валодаюць уменнямі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9 </w:t>
            </w:r>
            <w:r w:rsidR="00C41156"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                       </w:t>
            </w: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11 клас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42EB4" w:rsidRPr="00A60BBD" w:rsidTr="00004F23">
        <w:trPr>
          <w:trHeight w:val="476"/>
        </w:trPr>
        <w:tc>
          <w:tcPr>
            <w:tcW w:w="4785" w:type="dxa"/>
            <w:vMerge/>
          </w:tcPr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2018/2019 н.г.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2020/2021 н.г.</w:t>
            </w:r>
          </w:p>
        </w:tc>
      </w:tr>
      <w:tr w:rsidR="00242EB4" w:rsidRPr="00A60BBD" w:rsidTr="00004F23">
        <w:tc>
          <w:tcPr>
            <w:tcW w:w="4785" w:type="dxa"/>
          </w:tcPr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Вучэбна-арганізацыйныя ўменні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1. Умею выдзяляць мэту і задачы сваёй работы.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2. Умею самастойна складаць план  вучэ</w:t>
            </w:r>
            <w:proofErr w:type="spellStart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бн</w:t>
            </w:r>
            <w:proofErr w:type="spellEnd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й работы.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Умею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прагназаваць вынікі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</w:t>
            </w:r>
            <w:proofErr w:type="spellStart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</w:t>
            </w:r>
            <w:proofErr w:type="spellEnd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зіць аптымальныя шляхі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дасягнення мэты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4. В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алодаю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дам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нтрол</w:t>
            </w:r>
            <w:proofErr w:type="spellEnd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ю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верк</w:t>
            </w:r>
            <w:proofErr w:type="spellEnd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Умею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аб’ектыўна ацэньваць уласную вучэбную 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работу. 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Умею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аб’ектыўна ацэньваць адказ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spellStart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э</w:t>
            </w:r>
            <w:proofErr w:type="spellStart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бную</w:t>
            </w:r>
            <w:proofErr w:type="spellEnd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работу)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аднакласніка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66,6%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66,6%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66,6%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77,7%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77,7%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</w:tcBorders>
          </w:tcPr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77,7%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77,7%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77,7%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100%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77,7%</w:t>
            </w:r>
          </w:p>
        </w:tc>
      </w:tr>
      <w:tr w:rsidR="00242EB4" w:rsidRPr="00A60BBD" w:rsidTr="00004F23">
        <w:tc>
          <w:tcPr>
            <w:tcW w:w="4785" w:type="dxa"/>
          </w:tcPr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Вучэбна-інфармацыйныя ўменні 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1. Умею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карыстацца даведачнай літаратурай.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Умею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</w:t>
            </w:r>
            <w:proofErr w:type="spellStart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</w:t>
            </w:r>
            <w:proofErr w:type="spellEnd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зіць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 карыстацца дадатковай вучэбнай інфармацыяй (бібліятэка, Інтэрнэт-рэсурсы).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Умею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засвойваць інфармацыю са слоў таго, хто яе дэманструе.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Умею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прэзентаваць веды (інфармацыю) у выглядзе схем, табліц. 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Умею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здабываць і абапірацца на веды з іншых прадметаў. 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6. Умею падрыхтаваць даклад (вызначыць тэму, праблему, сістэму абгрунтавання і вынікаў). 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100%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66,6%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77,7%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77,7%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55,5%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</w:tcBorders>
          </w:tcPr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100%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100%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77,%</w:t>
            </w:r>
          </w:p>
          <w:p w:rsidR="00C41156" w:rsidRPr="00A60BBD" w:rsidRDefault="00C41156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41156" w:rsidRPr="00A60BBD" w:rsidRDefault="00C41156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42EB4" w:rsidRPr="00A60BBD" w:rsidTr="00004F23">
        <w:tc>
          <w:tcPr>
            <w:tcW w:w="4785" w:type="dxa"/>
          </w:tcPr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lastRenderedPageBreak/>
              <w:t xml:space="preserve">Пазнаваўчыя ўменні 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 Умею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выказвацца вусна (адказ, паведамленне, даклад). 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2. Умею рацыянальна працаваць з вучэбным тэкстам (выдзяляць галоўнае, складаць план, пытанні да тэксту). 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3.  Умею к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анспектаваць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spellStart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э</w:t>
            </w:r>
            <w:proofErr w:type="spellStart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бны</w:t>
            </w:r>
            <w:proofErr w:type="spellEnd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матэрыял</w:t>
            </w:r>
            <w:proofErr w:type="spellEnd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“з голасу”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4.  Умею анал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ізаваць разнастайныя пункты погляду, параўноўваючы іх паміж сабой.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  Умею </w:t>
            </w:r>
            <w:proofErr w:type="spellStart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spellEnd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аносіць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выкарыстоўваць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набытыя веды ў нестандартную (новую) вучэбную сітуацыю. 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6. 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алодаю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ыё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мам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 абаснаваных доказаў.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77,7%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77,7%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55,5%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66,6%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66,6%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auto"/>
            </w:tcBorders>
          </w:tcPr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100%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88,8%</w:t>
            </w: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88,8%</w:t>
            </w:r>
          </w:p>
        </w:tc>
      </w:tr>
      <w:tr w:rsidR="00242EB4" w:rsidRPr="00A60BBD" w:rsidTr="00004F23">
        <w:tc>
          <w:tcPr>
            <w:tcW w:w="4785" w:type="dxa"/>
          </w:tcPr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lastRenderedPageBreak/>
              <w:t xml:space="preserve">Вучэбна-камунікатыўныя ўменні  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Умею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выкладаць свае думкі ў выглядзе сачынення, водгуку, артыкула.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2. Умею фармуляваць уласныя цяжкасці ў вучэбнай рабоце. 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3. Здольны крытычна ўспрымаць сваю і чужую мову, вызначаць спосабы яе ўдасканалення.  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4. Умею весці вучэбны дыялог. 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5. Умею кіраваць работай групы ці калектыву. </w:t>
            </w: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42EB4" w:rsidRPr="00A60BBD" w:rsidRDefault="00242EB4" w:rsidP="00A60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6. Умею кантраляваць і рэгуляваць свае паводзіны пры выкананні вучэбнага задання.  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66,6%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77,7%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66,6%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66,6%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55,5%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77,7%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88,8%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88,8%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88,8%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88,8%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77,7%</w:t>
            </w: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EB4" w:rsidRPr="00A60BBD" w:rsidRDefault="00242EB4" w:rsidP="00A60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100%</w:t>
            </w:r>
          </w:p>
        </w:tc>
      </w:tr>
    </w:tbl>
    <w:p w:rsidR="00242EB4" w:rsidRPr="00A60BBD" w:rsidRDefault="00242EB4" w:rsidP="00A60BBD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42EB4" w:rsidRPr="00A60BBD" w:rsidRDefault="00242EB4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36193" w:rsidRPr="00A60BBD" w:rsidRDefault="00B36193" w:rsidP="00A60BBD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B36193" w:rsidRPr="00A60BBD" w:rsidSect="006C6463">
      <w:footerReference w:type="default" r:id="rId14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81E" w:rsidRDefault="005E581E" w:rsidP="00AB7B12">
      <w:pPr>
        <w:spacing w:after="0" w:line="240" w:lineRule="auto"/>
      </w:pPr>
      <w:r>
        <w:separator/>
      </w:r>
    </w:p>
  </w:endnote>
  <w:endnote w:type="continuationSeparator" w:id="0">
    <w:p w:rsidR="005E581E" w:rsidRDefault="005E581E" w:rsidP="00AB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1318975"/>
      <w:docPartObj>
        <w:docPartGallery w:val="Page Numbers (Bottom of Page)"/>
        <w:docPartUnique/>
      </w:docPartObj>
    </w:sdtPr>
    <w:sdtEndPr/>
    <w:sdtContent>
      <w:p w:rsidR="00A60BBD" w:rsidRDefault="00A60B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37185A" w:rsidRPr="002C2F98" w:rsidRDefault="0037185A">
    <w:pPr>
      <w:pStyle w:val="a6"/>
      <w:jc w:val="center"/>
      <w:rPr>
        <w:lang w:val="be-B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81E" w:rsidRDefault="005E581E" w:rsidP="00AB7B12">
      <w:pPr>
        <w:spacing w:after="0" w:line="240" w:lineRule="auto"/>
      </w:pPr>
      <w:r>
        <w:separator/>
      </w:r>
    </w:p>
  </w:footnote>
  <w:footnote w:type="continuationSeparator" w:id="0">
    <w:p w:rsidR="005E581E" w:rsidRDefault="005E581E" w:rsidP="00AB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21F"/>
    <w:multiLevelType w:val="multilevel"/>
    <w:tmpl w:val="CE6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67CD"/>
    <w:multiLevelType w:val="hybridMultilevel"/>
    <w:tmpl w:val="EA02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79E2"/>
    <w:multiLevelType w:val="hybridMultilevel"/>
    <w:tmpl w:val="ABB49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09D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2A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003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682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8A9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8F5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0D6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AB2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3B05"/>
    <w:multiLevelType w:val="hybridMultilevel"/>
    <w:tmpl w:val="CA18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1AEE"/>
    <w:multiLevelType w:val="hybridMultilevel"/>
    <w:tmpl w:val="AA5C3890"/>
    <w:lvl w:ilvl="0" w:tplc="1AF6C5E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726763"/>
    <w:multiLevelType w:val="hybridMultilevel"/>
    <w:tmpl w:val="EAE4C4CE"/>
    <w:lvl w:ilvl="0" w:tplc="742A10E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C86AAB"/>
    <w:multiLevelType w:val="hybridMultilevel"/>
    <w:tmpl w:val="BC1C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1CBA"/>
    <w:multiLevelType w:val="hybridMultilevel"/>
    <w:tmpl w:val="7A28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810E7"/>
    <w:multiLevelType w:val="hybridMultilevel"/>
    <w:tmpl w:val="4CC0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00172"/>
    <w:multiLevelType w:val="hybridMultilevel"/>
    <w:tmpl w:val="5A9A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E7E1A"/>
    <w:multiLevelType w:val="hybridMultilevel"/>
    <w:tmpl w:val="4EB86936"/>
    <w:lvl w:ilvl="0" w:tplc="1AF6C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47736"/>
    <w:multiLevelType w:val="hybridMultilevel"/>
    <w:tmpl w:val="603A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23461"/>
    <w:multiLevelType w:val="hybridMultilevel"/>
    <w:tmpl w:val="315293E2"/>
    <w:lvl w:ilvl="0" w:tplc="1AF6C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92013"/>
    <w:multiLevelType w:val="hybridMultilevel"/>
    <w:tmpl w:val="57C2032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18215AA"/>
    <w:multiLevelType w:val="hybridMultilevel"/>
    <w:tmpl w:val="4BB2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07866"/>
    <w:multiLevelType w:val="hybridMultilevel"/>
    <w:tmpl w:val="8E58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B1F75"/>
    <w:multiLevelType w:val="hybridMultilevel"/>
    <w:tmpl w:val="EE7A5D3C"/>
    <w:lvl w:ilvl="0" w:tplc="35A44B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20695"/>
    <w:multiLevelType w:val="hybridMultilevel"/>
    <w:tmpl w:val="7F60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A45B7"/>
    <w:multiLevelType w:val="multilevel"/>
    <w:tmpl w:val="5D5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77998"/>
    <w:multiLevelType w:val="hybridMultilevel"/>
    <w:tmpl w:val="EAE4C4CE"/>
    <w:lvl w:ilvl="0" w:tplc="742A10E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42E604B"/>
    <w:multiLevelType w:val="hybridMultilevel"/>
    <w:tmpl w:val="D19E10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D93018"/>
    <w:multiLevelType w:val="multilevel"/>
    <w:tmpl w:val="ABAE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BD6640"/>
    <w:multiLevelType w:val="hybridMultilevel"/>
    <w:tmpl w:val="C3982FFA"/>
    <w:lvl w:ilvl="0" w:tplc="5464EB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25309"/>
    <w:multiLevelType w:val="hybridMultilevel"/>
    <w:tmpl w:val="7D70D3C0"/>
    <w:lvl w:ilvl="0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4" w15:restartNumberingAfterBreak="0">
    <w:nsid w:val="54063677"/>
    <w:multiLevelType w:val="hybridMultilevel"/>
    <w:tmpl w:val="52AE420C"/>
    <w:lvl w:ilvl="0" w:tplc="8B9A020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9521B"/>
    <w:multiLevelType w:val="multilevel"/>
    <w:tmpl w:val="2906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B80AE4"/>
    <w:multiLevelType w:val="multilevel"/>
    <w:tmpl w:val="DD4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301644"/>
    <w:multiLevelType w:val="hybridMultilevel"/>
    <w:tmpl w:val="B7864940"/>
    <w:lvl w:ilvl="0" w:tplc="5F64F2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611F9"/>
    <w:multiLevelType w:val="multilevel"/>
    <w:tmpl w:val="552A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441F16"/>
    <w:multiLevelType w:val="hybridMultilevel"/>
    <w:tmpl w:val="D8E20B86"/>
    <w:lvl w:ilvl="0" w:tplc="72A6B7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4B51A7D"/>
    <w:multiLevelType w:val="hybridMultilevel"/>
    <w:tmpl w:val="D13A4230"/>
    <w:lvl w:ilvl="0" w:tplc="98D0D5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64ECE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52F7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76D7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F220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B636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F0E3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BC0B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D890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4F65EDB"/>
    <w:multiLevelType w:val="hybridMultilevel"/>
    <w:tmpl w:val="85DE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A69A5"/>
    <w:multiLevelType w:val="hybridMultilevel"/>
    <w:tmpl w:val="F670CB54"/>
    <w:lvl w:ilvl="0" w:tplc="B5E835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36745"/>
    <w:multiLevelType w:val="hybridMultilevel"/>
    <w:tmpl w:val="0DFE0640"/>
    <w:lvl w:ilvl="0" w:tplc="C6542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7BB09D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2A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003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682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8A9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8F5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0D6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AB2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2"/>
  </w:num>
  <w:num w:numId="5">
    <w:abstractNumId w:val="15"/>
  </w:num>
  <w:num w:numId="6">
    <w:abstractNumId w:val="31"/>
  </w:num>
  <w:num w:numId="7">
    <w:abstractNumId w:val="4"/>
  </w:num>
  <w:num w:numId="8">
    <w:abstractNumId w:val="23"/>
  </w:num>
  <w:num w:numId="9">
    <w:abstractNumId w:val="32"/>
  </w:num>
  <w:num w:numId="10">
    <w:abstractNumId w:val="2"/>
  </w:num>
  <w:num w:numId="11">
    <w:abstractNumId w:val="29"/>
  </w:num>
  <w:num w:numId="12">
    <w:abstractNumId w:val="5"/>
  </w:num>
  <w:num w:numId="13">
    <w:abstractNumId w:val="19"/>
  </w:num>
  <w:num w:numId="14">
    <w:abstractNumId w:val="1"/>
  </w:num>
  <w:num w:numId="15">
    <w:abstractNumId w:val="13"/>
  </w:num>
  <w:num w:numId="16">
    <w:abstractNumId w:val="9"/>
  </w:num>
  <w:num w:numId="17">
    <w:abstractNumId w:val="14"/>
  </w:num>
  <w:num w:numId="18">
    <w:abstractNumId w:val="0"/>
  </w:num>
  <w:num w:numId="19">
    <w:abstractNumId w:val="26"/>
  </w:num>
  <w:num w:numId="20">
    <w:abstractNumId w:val="21"/>
  </w:num>
  <w:num w:numId="21">
    <w:abstractNumId w:val="25"/>
  </w:num>
  <w:num w:numId="22">
    <w:abstractNumId w:val="28"/>
  </w:num>
  <w:num w:numId="23">
    <w:abstractNumId w:val="18"/>
  </w:num>
  <w:num w:numId="24">
    <w:abstractNumId w:val="20"/>
  </w:num>
  <w:num w:numId="25">
    <w:abstractNumId w:val="6"/>
  </w:num>
  <w:num w:numId="26">
    <w:abstractNumId w:val="24"/>
  </w:num>
  <w:num w:numId="27">
    <w:abstractNumId w:val="30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"/>
  </w:num>
  <w:num w:numId="34">
    <w:abstractNumId w:val="2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B3"/>
    <w:rsid w:val="0000350D"/>
    <w:rsid w:val="000036E0"/>
    <w:rsid w:val="00003B3F"/>
    <w:rsid w:val="00004EA6"/>
    <w:rsid w:val="00004F23"/>
    <w:rsid w:val="0001231B"/>
    <w:rsid w:val="000156EC"/>
    <w:rsid w:val="0003463B"/>
    <w:rsid w:val="00037F16"/>
    <w:rsid w:val="00047112"/>
    <w:rsid w:val="00047D81"/>
    <w:rsid w:val="000511BF"/>
    <w:rsid w:val="00053522"/>
    <w:rsid w:val="00053E83"/>
    <w:rsid w:val="00075695"/>
    <w:rsid w:val="00097699"/>
    <w:rsid w:val="000B6109"/>
    <w:rsid w:val="000C531E"/>
    <w:rsid w:val="000E1947"/>
    <w:rsid w:val="000F23D6"/>
    <w:rsid w:val="000F45F6"/>
    <w:rsid w:val="00115086"/>
    <w:rsid w:val="00122288"/>
    <w:rsid w:val="001574AB"/>
    <w:rsid w:val="00160552"/>
    <w:rsid w:val="001802B4"/>
    <w:rsid w:val="00182009"/>
    <w:rsid w:val="001930B9"/>
    <w:rsid w:val="001B0340"/>
    <w:rsid w:val="001C19F0"/>
    <w:rsid w:val="001C6E14"/>
    <w:rsid w:val="001E0396"/>
    <w:rsid w:val="001E0AD7"/>
    <w:rsid w:val="001E1D01"/>
    <w:rsid w:val="001E20FC"/>
    <w:rsid w:val="001F01CE"/>
    <w:rsid w:val="0021353C"/>
    <w:rsid w:val="00220C5D"/>
    <w:rsid w:val="00227F0E"/>
    <w:rsid w:val="002321EF"/>
    <w:rsid w:val="00242EB4"/>
    <w:rsid w:val="002604B9"/>
    <w:rsid w:val="00263ECB"/>
    <w:rsid w:val="00271FDF"/>
    <w:rsid w:val="0027271D"/>
    <w:rsid w:val="0027550C"/>
    <w:rsid w:val="002901C6"/>
    <w:rsid w:val="002975F3"/>
    <w:rsid w:val="00297D89"/>
    <w:rsid w:val="002A3750"/>
    <w:rsid w:val="002A68CC"/>
    <w:rsid w:val="002A75B4"/>
    <w:rsid w:val="002B2DE9"/>
    <w:rsid w:val="002C1646"/>
    <w:rsid w:val="002C2F98"/>
    <w:rsid w:val="002E410D"/>
    <w:rsid w:val="002E467C"/>
    <w:rsid w:val="002F5542"/>
    <w:rsid w:val="002F5CBA"/>
    <w:rsid w:val="002F7928"/>
    <w:rsid w:val="003000AB"/>
    <w:rsid w:val="00312C46"/>
    <w:rsid w:val="00315636"/>
    <w:rsid w:val="00316411"/>
    <w:rsid w:val="003212D0"/>
    <w:rsid w:val="00322156"/>
    <w:rsid w:val="00340C29"/>
    <w:rsid w:val="0034211E"/>
    <w:rsid w:val="00343B25"/>
    <w:rsid w:val="00343D8B"/>
    <w:rsid w:val="0034612F"/>
    <w:rsid w:val="00346372"/>
    <w:rsid w:val="00352ABD"/>
    <w:rsid w:val="003536F6"/>
    <w:rsid w:val="00366D6F"/>
    <w:rsid w:val="0037185A"/>
    <w:rsid w:val="00372A1A"/>
    <w:rsid w:val="00381D6C"/>
    <w:rsid w:val="003937A7"/>
    <w:rsid w:val="003A15B9"/>
    <w:rsid w:val="003C5A84"/>
    <w:rsid w:val="003C75E3"/>
    <w:rsid w:val="003F25AD"/>
    <w:rsid w:val="003F2A60"/>
    <w:rsid w:val="003F34C1"/>
    <w:rsid w:val="003F4A3B"/>
    <w:rsid w:val="004000FF"/>
    <w:rsid w:val="00403D44"/>
    <w:rsid w:val="00404799"/>
    <w:rsid w:val="00416D10"/>
    <w:rsid w:val="00426A81"/>
    <w:rsid w:val="0043021D"/>
    <w:rsid w:val="0043563B"/>
    <w:rsid w:val="00460FED"/>
    <w:rsid w:val="004615E5"/>
    <w:rsid w:val="00463221"/>
    <w:rsid w:val="00463640"/>
    <w:rsid w:val="004656B5"/>
    <w:rsid w:val="00466A67"/>
    <w:rsid w:val="004761C1"/>
    <w:rsid w:val="00476B71"/>
    <w:rsid w:val="00480702"/>
    <w:rsid w:val="00491B1F"/>
    <w:rsid w:val="004921FD"/>
    <w:rsid w:val="004A3811"/>
    <w:rsid w:val="004A53B7"/>
    <w:rsid w:val="004A71C9"/>
    <w:rsid w:val="004C34AA"/>
    <w:rsid w:val="004C452F"/>
    <w:rsid w:val="004D1201"/>
    <w:rsid w:val="004D49D2"/>
    <w:rsid w:val="004E3587"/>
    <w:rsid w:val="004F1CD0"/>
    <w:rsid w:val="004F4EDE"/>
    <w:rsid w:val="00506DD9"/>
    <w:rsid w:val="0050728D"/>
    <w:rsid w:val="005126A0"/>
    <w:rsid w:val="0052459D"/>
    <w:rsid w:val="005354F6"/>
    <w:rsid w:val="00545C95"/>
    <w:rsid w:val="005462B7"/>
    <w:rsid w:val="00554160"/>
    <w:rsid w:val="0058283D"/>
    <w:rsid w:val="00594D9A"/>
    <w:rsid w:val="005A0886"/>
    <w:rsid w:val="005A352B"/>
    <w:rsid w:val="005B017D"/>
    <w:rsid w:val="005B7F37"/>
    <w:rsid w:val="005D1123"/>
    <w:rsid w:val="005D68AD"/>
    <w:rsid w:val="005E581E"/>
    <w:rsid w:val="00614851"/>
    <w:rsid w:val="00622E75"/>
    <w:rsid w:val="00625652"/>
    <w:rsid w:val="006274EB"/>
    <w:rsid w:val="006373A4"/>
    <w:rsid w:val="0064132E"/>
    <w:rsid w:val="00647C4B"/>
    <w:rsid w:val="00654911"/>
    <w:rsid w:val="00656F99"/>
    <w:rsid w:val="006576B0"/>
    <w:rsid w:val="006609CE"/>
    <w:rsid w:val="00665188"/>
    <w:rsid w:val="00673A9F"/>
    <w:rsid w:val="00690C49"/>
    <w:rsid w:val="0069552B"/>
    <w:rsid w:val="00696DCD"/>
    <w:rsid w:val="006B38CA"/>
    <w:rsid w:val="006B3FD2"/>
    <w:rsid w:val="006C14CE"/>
    <w:rsid w:val="006C47B3"/>
    <w:rsid w:val="006C6463"/>
    <w:rsid w:val="006F1B17"/>
    <w:rsid w:val="00714B20"/>
    <w:rsid w:val="00715A69"/>
    <w:rsid w:val="007224AC"/>
    <w:rsid w:val="00736261"/>
    <w:rsid w:val="00745E11"/>
    <w:rsid w:val="00746C46"/>
    <w:rsid w:val="00764CAE"/>
    <w:rsid w:val="00766943"/>
    <w:rsid w:val="00773319"/>
    <w:rsid w:val="007A0D00"/>
    <w:rsid w:val="007A1B81"/>
    <w:rsid w:val="007A242A"/>
    <w:rsid w:val="007B0053"/>
    <w:rsid w:val="007B5E96"/>
    <w:rsid w:val="007B6390"/>
    <w:rsid w:val="007C1A0B"/>
    <w:rsid w:val="007C4995"/>
    <w:rsid w:val="007D245D"/>
    <w:rsid w:val="007D274E"/>
    <w:rsid w:val="007E0DAD"/>
    <w:rsid w:val="007E200F"/>
    <w:rsid w:val="007E4BD1"/>
    <w:rsid w:val="007E58D2"/>
    <w:rsid w:val="007F48F6"/>
    <w:rsid w:val="007F747D"/>
    <w:rsid w:val="00810642"/>
    <w:rsid w:val="00814FB7"/>
    <w:rsid w:val="00824FB1"/>
    <w:rsid w:val="008522EC"/>
    <w:rsid w:val="008538AE"/>
    <w:rsid w:val="00854931"/>
    <w:rsid w:val="00867912"/>
    <w:rsid w:val="00872FCC"/>
    <w:rsid w:val="00873580"/>
    <w:rsid w:val="00884341"/>
    <w:rsid w:val="00893EC8"/>
    <w:rsid w:val="00897D53"/>
    <w:rsid w:val="008B5E2D"/>
    <w:rsid w:val="008C215A"/>
    <w:rsid w:val="008C2241"/>
    <w:rsid w:val="008D3C63"/>
    <w:rsid w:val="008E540E"/>
    <w:rsid w:val="008F3741"/>
    <w:rsid w:val="008F7D60"/>
    <w:rsid w:val="00910B8F"/>
    <w:rsid w:val="00912B2A"/>
    <w:rsid w:val="00922506"/>
    <w:rsid w:val="00924D00"/>
    <w:rsid w:val="00940C50"/>
    <w:rsid w:val="00941116"/>
    <w:rsid w:val="0094123E"/>
    <w:rsid w:val="00945D95"/>
    <w:rsid w:val="0095577D"/>
    <w:rsid w:val="00967352"/>
    <w:rsid w:val="009811D1"/>
    <w:rsid w:val="00982F73"/>
    <w:rsid w:val="009A14C3"/>
    <w:rsid w:val="009A354F"/>
    <w:rsid w:val="009A427C"/>
    <w:rsid w:val="009A5787"/>
    <w:rsid w:val="009A6101"/>
    <w:rsid w:val="009B0D45"/>
    <w:rsid w:val="009B6AED"/>
    <w:rsid w:val="009C3FED"/>
    <w:rsid w:val="009D3F59"/>
    <w:rsid w:val="009D60B3"/>
    <w:rsid w:val="009E147D"/>
    <w:rsid w:val="009E6D2B"/>
    <w:rsid w:val="009E7BBE"/>
    <w:rsid w:val="009F126E"/>
    <w:rsid w:val="00A02D9D"/>
    <w:rsid w:val="00A04A24"/>
    <w:rsid w:val="00A27177"/>
    <w:rsid w:val="00A32B8D"/>
    <w:rsid w:val="00A359AE"/>
    <w:rsid w:val="00A55C70"/>
    <w:rsid w:val="00A55FE4"/>
    <w:rsid w:val="00A60BBD"/>
    <w:rsid w:val="00A60FB6"/>
    <w:rsid w:val="00A8356B"/>
    <w:rsid w:val="00A8506A"/>
    <w:rsid w:val="00A9101B"/>
    <w:rsid w:val="00AB6116"/>
    <w:rsid w:val="00AB7586"/>
    <w:rsid w:val="00AB7B12"/>
    <w:rsid w:val="00AC0AAB"/>
    <w:rsid w:val="00AD7B6B"/>
    <w:rsid w:val="00AE3BFC"/>
    <w:rsid w:val="00AF0E96"/>
    <w:rsid w:val="00AF1A7B"/>
    <w:rsid w:val="00AF1C1E"/>
    <w:rsid w:val="00AF2B65"/>
    <w:rsid w:val="00AF3FF5"/>
    <w:rsid w:val="00AF4076"/>
    <w:rsid w:val="00B044EB"/>
    <w:rsid w:val="00B13AC7"/>
    <w:rsid w:val="00B344B8"/>
    <w:rsid w:val="00B36193"/>
    <w:rsid w:val="00B41785"/>
    <w:rsid w:val="00B4305D"/>
    <w:rsid w:val="00B771B3"/>
    <w:rsid w:val="00B84D15"/>
    <w:rsid w:val="00B860BA"/>
    <w:rsid w:val="00B91D6B"/>
    <w:rsid w:val="00B9458E"/>
    <w:rsid w:val="00B95994"/>
    <w:rsid w:val="00BA10F9"/>
    <w:rsid w:val="00BA2A35"/>
    <w:rsid w:val="00BA2BBE"/>
    <w:rsid w:val="00BA7F45"/>
    <w:rsid w:val="00BB3870"/>
    <w:rsid w:val="00BD49B8"/>
    <w:rsid w:val="00BD4FAE"/>
    <w:rsid w:val="00C03BD0"/>
    <w:rsid w:val="00C05704"/>
    <w:rsid w:val="00C102BB"/>
    <w:rsid w:val="00C31375"/>
    <w:rsid w:val="00C35477"/>
    <w:rsid w:val="00C40B62"/>
    <w:rsid w:val="00C40BDE"/>
    <w:rsid w:val="00C41156"/>
    <w:rsid w:val="00C74D46"/>
    <w:rsid w:val="00C807C8"/>
    <w:rsid w:val="00C81876"/>
    <w:rsid w:val="00C84232"/>
    <w:rsid w:val="00CB2C9B"/>
    <w:rsid w:val="00CC1EDC"/>
    <w:rsid w:val="00CC49AE"/>
    <w:rsid w:val="00CC75B1"/>
    <w:rsid w:val="00CD284E"/>
    <w:rsid w:val="00CD58E0"/>
    <w:rsid w:val="00CD6188"/>
    <w:rsid w:val="00CE3000"/>
    <w:rsid w:val="00CF321E"/>
    <w:rsid w:val="00D13C82"/>
    <w:rsid w:val="00D23DDB"/>
    <w:rsid w:val="00D27187"/>
    <w:rsid w:val="00D450C3"/>
    <w:rsid w:val="00D46A2B"/>
    <w:rsid w:val="00D5012D"/>
    <w:rsid w:val="00D53DA2"/>
    <w:rsid w:val="00D55729"/>
    <w:rsid w:val="00D60996"/>
    <w:rsid w:val="00D64EC4"/>
    <w:rsid w:val="00D66856"/>
    <w:rsid w:val="00D80DAE"/>
    <w:rsid w:val="00D86748"/>
    <w:rsid w:val="00D953B4"/>
    <w:rsid w:val="00DA31D9"/>
    <w:rsid w:val="00DA34F2"/>
    <w:rsid w:val="00DA7E02"/>
    <w:rsid w:val="00DB0918"/>
    <w:rsid w:val="00DB1CD0"/>
    <w:rsid w:val="00DB30B3"/>
    <w:rsid w:val="00DB6DCF"/>
    <w:rsid w:val="00DC1023"/>
    <w:rsid w:val="00DC1276"/>
    <w:rsid w:val="00DE0444"/>
    <w:rsid w:val="00DE5613"/>
    <w:rsid w:val="00DE565C"/>
    <w:rsid w:val="00DF09CA"/>
    <w:rsid w:val="00E02F58"/>
    <w:rsid w:val="00E05B6D"/>
    <w:rsid w:val="00E10675"/>
    <w:rsid w:val="00E15991"/>
    <w:rsid w:val="00E230BA"/>
    <w:rsid w:val="00E23F28"/>
    <w:rsid w:val="00E50ED4"/>
    <w:rsid w:val="00E71611"/>
    <w:rsid w:val="00E72E7B"/>
    <w:rsid w:val="00E74303"/>
    <w:rsid w:val="00E759C0"/>
    <w:rsid w:val="00E8324E"/>
    <w:rsid w:val="00EA3D8B"/>
    <w:rsid w:val="00EA7546"/>
    <w:rsid w:val="00EB2932"/>
    <w:rsid w:val="00EB3614"/>
    <w:rsid w:val="00EB4B4F"/>
    <w:rsid w:val="00EB6FF5"/>
    <w:rsid w:val="00EC0079"/>
    <w:rsid w:val="00EC4648"/>
    <w:rsid w:val="00EE6EE8"/>
    <w:rsid w:val="00EF0A42"/>
    <w:rsid w:val="00F01F39"/>
    <w:rsid w:val="00F0340A"/>
    <w:rsid w:val="00F066B3"/>
    <w:rsid w:val="00F11DA9"/>
    <w:rsid w:val="00F1449B"/>
    <w:rsid w:val="00F148E5"/>
    <w:rsid w:val="00F26A64"/>
    <w:rsid w:val="00F30E9F"/>
    <w:rsid w:val="00F35C20"/>
    <w:rsid w:val="00F522EC"/>
    <w:rsid w:val="00F62C11"/>
    <w:rsid w:val="00F66E48"/>
    <w:rsid w:val="00F7308D"/>
    <w:rsid w:val="00F7703A"/>
    <w:rsid w:val="00F95825"/>
    <w:rsid w:val="00FA211E"/>
    <w:rsid w:val="00FA26CE"/>
    <w:rsid w:val="00FB528A"/>
    <w:rsid w:val="00FB6E92"/>
    <w:rsid w:val="00FB775D"/>
    <w:rsid w:val="00FB7780"/>
    <w:rsid w:val="00FB7F9C"/>
    <w:rsid w:val="00FD0E3B"/>
    <w:rsid w:val="00FE174E"/>
    <w:rsid w:val="00FE2B52"/>
    <w:rsid w:val="00FE4090"/>
    <w:rsid w:val="00FE58A4"/>
    <w:rsid w:val="00FF11CC"/>
    <w:rsid w:val="00FF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984A4-DA74-44C9-BEB4-F140FB5E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CE"/>
    <w:pPr>
      <w:ind w:left="720"/>
      <w:contextualSpacing/>
    </w:pPr>
  </w:style>
  <w:style w:type="paragraph" w:styleId="a4">
    <w:name w:val="No Spacing"/>
    <w:link w:val="a5"/>
    <w:uiPriority w:val="1"/>
    <w:qFormat/>
    <w:rsid w:val="00DC102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48F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F48F6"/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2250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50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000AB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6B3FD2"/>
    <w:rPr>
      <w:color w:val="808080"/>
    </w:rPr>
  </w:style>
  <w:style w:type="paragraph" w:styleId="ac">
    <w:name w:val="header"/>
    <w:basedOn w:val="a"/>
    <w:link w:val="ad"/>
    <w:uiPriority w:val="99"/>
    <w:unhideWhenUsed/>
    <w:rsid w:val="009A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427C"/>
  </w:style>
  <w:style w:type="table" w:styleId="ae">
    <w:name w:val="Table Grid"/>
    <w:basedOn w:val="a1"/>
    <w:uiPriority w:val="59"/>
    <w:rsid w:val="004C4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rsid w:val="00F0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4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5D87-9152-4660-881F-67DEA108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Денис Костянко</cp:lastModifiedBy>
  <cp:revision>3</cp:revision>
  <cp:lastPrinted>2019-11-17T18:01:00Z</cp:lastPrinted>
  <dcterms:created xsi:type="dcterms:W3CDTF">2022-02-08T14:06:00Z</dcterms:created>
  <dcterms:modified xsi:type="dcterms:W3CDTF">2022-02-08T14:07:00Z</dcterms:modified>
</cp:coreProperties>
</file>